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D5" w:rsidRPr="00DE799E" w:rsidRDefault="005E5819" w:rsidP="0006409E">
      <w:pPr>
        <w:rPr>
          <w:rFonts w:ascii="Times New Roman" w:eastAsia="仿宋_GB2312" w:hAnsi="Times New Roman" w:cs="Times New Roman"/>
          <w:b/>
          <w:sz w:val="32"/>
          <w:szCs w:val="32"/>
        </w:rPr>
      </w:pPr>
      <w:r w:rsidRPr="00DE799E">
        <w:rPr>
          <w:rFonts w:ascii="Times New Roman" w:eastAsia="仿宋_GB2312" w:hAnsi="Times New Roman" w:cs="Times New Roman" w:hint="eastAsia"/>
          <w:b/>
          <w:sz w:val="32"/>
          <w:szCs w:val="32"/>
        </w:rPr>
        <w:t>附件：</w:t>
      </w:r>
      <w:bookmarkStart w:id="0" w:name="_Toc473095719"/>
      <w:r w:rsidR="006F013C" w:rsidRPr="00DE799E">
        <w:rPr>
          <w:rFonts w:ascii="Times New Roman" w:eastAsia="仿宋_GB2312" w:hAnsi="Times New Roman" w:cs="Times New Roman" w:hint="eastAsia"/>
          <w:b/>
          <w:sz w:val="32"/>
          <w:szCs w:val="32"/>
        </w:rPr>
        <w:t>关于对原产于美国的进口高粱进行反倾销调查的证据和信息</w:t>
      </w:r>
    </w:p>
    <w:bookmarkEnd w:id="0"/>
    <w:p w:rsidR="009A0F1F" w:rsidRPr="00902FB5" w:rsidRDefault="00902FB5" w:rsidP="00902FB5">
      <w:pPr>
        <w:pStyle w:val="a0"/>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一、</w:t>
      </w:r>
      <w:r w:rsidRPr="00902FB5">
        <w:rPr>
          <w:rFonts w:ascii="Times New Roman" w:eastAsia="仿宋_GB2312" w:hAnsi="Times New Roman" w:cs="Times New Roman" w:hint="eastAsia"/>
          <w:b/>
          <w:sz w:val="32"/>
          <w:szCs w:val="32"/>
        </w:rPr>
        <w:t>被调查产品的具体描述</w:t>
      </w:r>
    </w:p>
    <w:p w:rsidR="00902FB5" w:rsidRDefault="00902FB5" w:rsidP="00902FB5">
      <w:pPr>
        <w:pStyle w:val="a0"/>
        <w:ind w:left="640" w:firstLineChars="0" w:firstLine="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名称：高粱，又称食用高粱。</w:t>
      </w:r>
    </w:p>
    <w:p w:rsidR="00902FB5" w:rsidRDefault="00902FB5" w:rsidP="00902FB5">
      <w:pPr>
        <w:pStyle w:val="a0"/>
        <w:ind w:left="640" w:firstLineChars="0" w:firstLine="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英文名称：</w:t>
      </w:r>
      <w:r>
        <w:rPr>
          <w:rFonts w:ascii="Times New Roman" w:eastAsia="仿宋_GB2312" w:hAnsi="Times New Roman" w:cs="Times New Roman" w:hint="eastAsia"/>
          <w:sz w:val="32"/>
          <w:szCs w:val="32"/>
        </w:rPr>
        <w:t xml:space="preserve">Grain </w:t>
      </w:r>
      <w:r w:rsidRPr="002F34E8">
        <w:rPr>
          <w:rFonts w:ascii="Times New Roman" w:eastAsia="仿宋_GB2312" w:hAnsi="Times New Roman" w:cs="Times New Roman" w:hint="eastAsia"/>
          <w:sz w:val="32"/>
          <w:szCs w:val="32"/>
        </w:rPr>
        <w:t>Sorghum</w:t>
      </w:r>
    </w:p>
    <w:p w:rsidR="00902FB5" w:rsidRPr="005A47EA" w:rsidRDefault="00902FB5" w:rsidP="00902FB5">
      <w:pPr>
        <w:spacing w:line="600" w:lineRule="exact"/>
        <w:ind w:firstLineChars="200"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产品描述：</w:t>
      </w:r>
      <w:r w:rsidRPr="002F34E8">
        <w:rPr>
          <w:rFonts w:ascii="Times New Roman" w:eastAsia="仿宋_GB2312" w:hAnsi="Times New Roman" w:cs="Times New Roman" w:hint="eastAsia"/>
          <w:sz w:val="32"/>
          <w:szCs w:val="32"/>
        </w:rPr>
        <w:t>高粱是禾谷类</w:t>
      </w:r>
      <w:r>
        <w:rPr>
          <w:rFonts w:ascii="Times New Roman" w:eastAsia="仿宋_GB2312" w:hAnsi="Times New Roman" w:cs="Times New Roman" w:hint="eastAsia"/>
          <w:sz w:val="32"/>
          <w:szCs w:val="32"/>
        </w:rPr>
        <w:t>作物，具有独特的抗逆性和适应性。</w:t>
      </w:r>
      <w:r w:rsidRPr="005A47EA">
        <w:rPr>
          <w:rFonts w:ascii="Times New Roman" w:eastAsia="仿宋_GB2312" w:hAnsi="Times New Roman" w:cs="Times New Roman" w:hint="eastAsia"/>
          <w:sz w:val="32"/>
          <w:szCs w:val="32"/>
        </w:rPr>
        <w:t>高粱的籽粒通常千粒重在</w:t>
      </w:r>
      <w:r w:rsidRPr="005A47EA">
        <w:rPr>
          <w:rFonts w:ascii="Times New Roman" w:eastAsia="仿宋_GB2312" w:hAnsi="Times New Roman" w:cs="Times New Roman" w:hint="eastAsia"/>
          <w:sz w:val="32"/>
          <w:szCs w:val="32"/>
        </w:rPr>
        <w:t>35.0g</w:t>
      </w:r>
      <w:r w:rsidRPr="005A47EA">
        <w:rPr>
          <w:rFonts w:ascii="Times New Roman" w:eastAsia="仿宋_GB2312" w:hAnsi="Times New Roman" w:cs="Times New Roman" w:hint="eastAsia"/>
          <w:sz w:val="32"/>
          <w:szCs w:val="32"/>
        </w:rPr>
        <w:t>以下，也包括</w:t>
      </w:r>
      <w:r>
        <w:rPr>
          <w:rFonts w:ascii="Times New Roman" w:eastAsia="仿宋_GB2312" w:hAnsi="Times New Roman" w:cs="Times New Roman" w:hint="eastAsia"/>
          <w:sz w:val="32"/>
          <w:szCs w:val="32"/>
        </w:rPr>
        <w:t>35.0</w:t>
      </w:r>
      <w:r w:rsidRPr="005A47EA">
        <w:rPr>
          <w:rFonts w:ascii="Times New Roman" w:eastAsia="仿宋_GB2312" w:hAnsi="Times New Roman" w:cs="Times New Roman" w:hint="eastAsia"/>
          <w:sz w:val="32"/>
          <w:szCs w:val="32"/>
        </w:rPr>
        <w:t>g</w:t>
      </w:r>
      <w:r w:rsidRPr="005A47EA">
        <w:rPr>
          <w:rFonts w:ascii="Times New Roman" w:eastAsia="仿宋_GB2312" w:hAnsi="Times New Roman" w:cs="Times New Roman" w:hint="eastAsia"/>
          <w:sz w:val="32"/>
          <w:szCs w:val="32"/>
        </w:rPr>
        <w:t>以上极大粒品种。</w:t>
      </w:r>
    </w:p>
    <w:p w:rsidR="00902FB5" w:rsidRDefault="00902FB5" w:rsidP="00902FB5">
      <w:pPr>
        <w:spacing w:line="600" w:lineRule="exact"/>
        <w:ind w:firstLineChars="200" w:firstLine="640"/>
        <w:rPr>
          <w:rFonts w:ascii="Times New Roman" w:eastAsia="仿宋_GB2312" w:hAnsi="Times New Roman" w:cs="Times New Roman"/>
          <w:sz w:val="32"/>
          <w:szCs w:val="32"/>
        </w:rPr>
      </w:pPr>
      <w:r w:rsidRPr="005A47EA">
        <w:rPr>
          <w:rFonts w:ascii="Times New Roman" w:eastAsia="仿宋_GB2312" w:hAnsi="Times New Roman" w:cs="Times New Roman" w:hint="eastAsia"/>
          <w:sz w:val="32"/>
          <w:szCs w:val="32"/>
        </w:rPr>
        <w:t>主要用途：</w:t>
      </w:r>
      <w:r>
        <w:rPr>
          <w:rFonts w:ascii="Times New Roman" w:eastAsia="仿宋_GB2312" w:hAnsi="Times New Roman" w:cs="Times New Roman" w:hint="eastAsia"/>
          <w:sz w:val="32"/>
          <w:szCs w:val="32"/>
        </w:rPr>
        <w:t>可直接食用，亦可用作酿造、饲料、能源加工等</w:t>
      </w:r>
      <w:r w:rsidRPr="005A47EA">
        <w:rPr>
          <w:rFonts w:ascii="Times New Roman" w:eastAsia="仿宋_GB2312" w:hAnsi="Times New Roman" w:cs="Times New Roman" w:hint="eastAsia"/>
          <w:sz w:val="32"/>
          <w:szCs w:val="32"/>
        </w:rPr>
        <w:t>。</w:t>
      </w:r>
    </w:p>
    <w:p w:rsidR="00902FB5" w:rsidRPr="00902FB5" w:rsidRDefault="00902FB5" w:rsidP="00902FB5">
      <w:pPr>
        <w:pStyle w:val="a0"/>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该产品归在《</w:t>
      </w:r>
      <w:r w:rsidRPr="004A2366">
        <w:rPr>
          <w:rFonts w:ascii="Times New Roman" w:eastAsia="仿宋_GB2312" w:hAnsi="Times New Roman" w:cs="Times New Roman" w:hint="eastAsia"/>
          <w:sz w:val="32"/>
          <w:szCs w:val="32"/>
        </w:rPr>
        <w:t>中华人民共和国海关进出口税则</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10079000</w:t>
      </w:r>
      <w:r>
        <w:rPr>
          <w:rFonts w:ascii="Times New Roman" w:eastAsia="仿宋_GB2312" w:hAnsi="Times New Roman" w:cs="Times New Roman" w:hint="eastAsia"/>
          <w:sz w:val="32"/>
          <w:szCs w:val="32"/>
        </w:rPr>
        <w:t>项下。</w:t>
      </w:r>
      <w:r w:rsidR="00AE48C2">
        <w:rPr>
          <w:rFonts w:ascii="Times New Roman" w:eastAsia="仿宋_GB2312" w:hAnsi="Times New Roman" w:cs="Times New Roman" w:hint="eastAsia"/>
          <w:sz w:val="32"/>
          <w:szCs w:val="32"/>
        </w:rPr>
        <w:t>（证据</w:t>
      </w:r>
      <w:proofErr w:type="gramStart"/>
      <w:r w:rsidR="00AE48C2">
        <w:rPr>
          <w:rFonts w:ascii="Times New Roman" w:eastAsia="仿宋_GB2312" w:hAnsi="Times New Roman" w:cs="Times New Roman" w:hint="eastAsia"/>
          <w:sz w:val="32"/>
          <w:szCs w:val="32"/>
        </w:rPr>
        <w:t>一</w:t>
      </w:r>
      <w:proofErr w:type="gramEnd"/>
      <w:r w:rsidRPr="004A2366">
        <w:rPr>
          <w:rFonts w:ascii="Times New Roman" w:eastAsia="仿宋_GB2312" w:hAnsi="Times New Roman" w:cs="Times New Roman" w:hint="eastAsia"/>
          <w:sz w:val="32"/>
          <w:szCs w:val="32"/>
        </w:rPr>
        <w:t>：</w:t>
      </w:r>
      <w:r w:rsidRPr="004A2366">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sidRPr="004A2366">
        <w:rPr>
          <w:rFonts w:ascii="Times New Roman" w:eastAsia="仿宋_GB2312" w:hAnsi="Times New Roman" w:cs="Times New Roman" w:hint="eastAsia"/>
          <w:sz w:val="32"/>
          <w:szCs w:val="32"/>
        </w:rPr>
        <w:t>中华人民共和国海关进出口税则</w:t>
      </w:r>
      <w:r>
        <w:rPr>
          <w:rFonts w:ascii="Times New Roman" w:eastAsia="仿宋_GB2312" w:hAnsi="Times New Roman" w:cs="Times New Roman" w:hint="eastAsia"/>
          <w:sz w:val="32"/>
          <w:szCs w:val="32"/>
        </w:rPr>
        <w:t>》</w:t>
      </w:r>
      <w:r w:rsidRPr="004A2366">
        <w:rPr>
          <w:rFonts w:ascii="Times New Roman" w:eastAsia="仿宋_GB2312" w:hAnsi="Times New Roman" w:cs="Times New Roman" w:hint="eastAsia"/>
          <w:sz w:val="32"/>
          <w:szCs w:val="32"/>
        </w:rPr>
        <w:t>2017</w:t>
      </w:r>
      <w:r w:rsidRPr="004A2366">
        <w:rPr>
          <w:rFonts w:ascii="Times New Roman" w:eastAsia="仿宋_GB2312" w:hAnsi="Times New Roman" w:cs="Times New Roman" w:hint="eastAsia"/>
          <w:sz w:val="32"/>
          <w:szCs w:val="32"/>
        </w:rPr>
        <w:t>年版）</w:t>
      </w:r>
    </w:p>
    <w:p w:rsidR="00B62F28" w:rsidRPr="009A0F1F" w:rsidRDefault="00902FB5" w:rsidP="006C2C3B">
      <w:pPr>
        <w:pStyle w:val="a0"/>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二</w:t>
      </w:r>
      <w:r w:rsidR="005E5819" w:rsidRPr="009A0F1F">
        <w:rPr>
          <w:rFonts w:ascii="Times New Roman" w:eastAsia="仿宋_GB2312" w:hAnsi="Times New Roman" w:cs="Times New Roman" w:hint="eastAsia"/>
          <w:b/>
          <w:sz w:val="32"/>
          <w:szCs w:val="32"/>
        </w:rPr>
        <w:t>、</w:t>
      </w:r>
      <w:bookmarkStart w:id="1" w:name="_Toc411776277"/>
      <w:bookmarkStart w:id="2" w:name="_Toc427596097"/>
      <w:bookmarkStart w:id="3" w:name="_Toc473095729"/>
      <w:r w:rsidR="006C2175" w:rsidRPr="009A0F1F">
        <w:rPr>
          <w:rFonts w:ascii="Times New Roman" w:eastAsia="仿宋_GB2312" w:hAnsi="Times New Roman" w:cs="Times New Roman" w:hint="eastAsia"/>
          <w:b/>
          <w:sz w:val="32"/>
          <w:szCs w:val="32"/>
        </w:rPr>
        <w:t>国内同类产品的具体描述</w:t>
      </w:r>
      <w:bookmarkEnd w:id="1"/>
      <w:bookmarkEnd w:id="2"/>
      <w:bookmarkEnd w:id="3"/>
    </w:p>
    <w:p w:rsidR="00B62F28" w:rsidRPr="006F013C" w:rsidRDefault="00B62F28" w:rsidP="006F013C">
      <w:pPr>
        <w:spacing w:line="600" w:lineRule="exact"/>
        <w:ind w:firstLineChars="200"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名称：</w:t>
      </w:r>
      <w:r w:rsidR="006F013C">
        <w:rPr>
          <w:rFonts w:ascii="Times New Roman" w:eastAsia="仿宋_GB2312" w:hAnsi="Times New Roman" w:cs="Times New Roman" w:hint="eastAsia"/>
          <w:sz w:val="32"/>
          <w:szCs w:val="32"/>
        </w:rPr>
        <w:t>高粱，又称食用高粱。</w:t>
      </w:r>
    </w:p>
    <w:p w:rsidR="00B62F28" w:rsidRPr="006F013C" w:rsidRDefault="00B62F28" w:rsidP="006F013C">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英文名称：</w:t>
      </w:r>
      <w:r w:rsidR="006F013C">
        <w:rPr>
          <w:rFonts w:ascii="Times New Roman" w:eastAsia="仿宋_GB2312" w:hAnsi="Times New Roman" w:cs="Times New Roman" w:hint="eastAsia"/>
          <w:sz w:val="32"/>
          <w:szCs w:val="32"/>
        </w:rPr>
        <w:t xml:space="preserve">Grain </w:t>
      </w:r>
      <w:r w:rsidR="006F013C" w:rsidRPr="002F34E8">
        <w:rPr>
          <w:rFonts w:ascii="Times New Roman" w:eastAsia="仿宋_GB2312" w:hAnsi="Times New Roman" w:cs="Times New Roman" w:hint="eastAsia"/>
          <w:sz w:val="32"/>
          <w:szCs w:val="32"/>
        </w:rPr>
        <w:t>Sorghum</w:t>
      </w:r>
    </w:p>
    <w:p w:rsidR="006F013C" w:rsidRPr="005A47EA" w:rsidRDefault="004B28C4" w:rsidP="006F013C">
      <w:pPr>
        <w:spacing w:line="600" w:lineRule="exact"/>
        <w:ind w:firstLineChars="200"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产品描述：</w:t>
      </w:r>
      <w:r w:rsidR="006F013C" w:rsidRPr="002F34E8">
        <w:rPr>
          <w:rFonts w:ascii="Times New Roman" w:eastAsia="仿宋_GB2312" w:hAnsi="Times New Roman" w:cs="Times New Roman" w:hint="eastAsia"/>
          <w:sz w:val="32"/>
          <w:szCs w:val="32"/>
        </w:rPr>
        <w:t>高粱是禾谷类</w:t>
      </w:r>
      <w:r w:rsidR="006F013C">
        <w:rPr>
          <w:rFonts w:ascii="Times New Roman" w:eastAsia="仿宋_GB2312" w:hAnsi="Times New Roman" w:cs="Times New Roman" w:hint="eastAsia"/>
          <w:sz w:val="32"/>
          <w:szCs w:val="32"/>
        </w:rPr>
        <w:t>作物，具有独特的抗逆性和适应性。</w:t>
      </w:r>
      <w:r w:rsidR="006F013C" w:rsidRPr="005A47EA">
        <w:rPr>
          <w:rFonts w:ascii="Times New Roman" w:eastAsia="仿宋_GB2312" w:hAnsi="Times New Roman" w:cs="Times New Roman" w:hint="eastAsia"/>
          <w:sz w:val="32"/>
          <w:szCs w:val="32"/>
        </w:rPr>
        <w:t>高粱的籽粒通常千粒重在</w:t>
      </w:r>
      <w:r w:rsidR="006F013C" w:rsidRPr="005A47EA">
        <w:rPr>
          <w:rFonts w:ascii="Times New Roman" w:eastAsia="仿宋_GB2312" w:hAnsi="Times New Roman" w:cs="Times New Roman" w:hint="eastAsia"/>
          <w:sz w:val="32"/>
          <w:szCs w:val="32"/>
        </w:rPr>
        <w:t>35.0g</w:t>
      </w:r>
      <w:r w:rsidR="006F013C" w:rsidRPr="005A47EA">
        <w:rPr>
          <w:rFonts w:ascii="Times New Roman" w:eastAsia="仿宋_GB2312" w:hAnsi="Times New Roman" w:cs="Times New Roman" w:hint="eastAsia"/>
          <w:sz w:val="32"/>
          <w:szCs w:val="32"/>
        </w:rPr>
        <w:t>以下，也包括</w:t>
      </w:r>
      <w:r w:rsidR="006F013C">
        <w:rPr>
          <w:rFonts w:ascii="Times New Roman" w:eastAsia="仿宋_GB2312" w:hAnsi="Times New Roman" w:cs="Times New Roman" w:hint="eastAsia"/>
          <w:sz w:val="32"/>
          <w:szCs w:val="32"/>
        </w:rPr>
        <w:t>35.0</w:t>
      </w:r>
      <w:r w:rsidR="006F013C" w:rsidRPr="005A47EA">
        <w:rPr>
          <w:rFonts w:ascii="Times New Roman" w:eastAsia="仿宋_GB2312" w:hAnsi="Times New Roman" w:cs="Times New Roman" w:hint="eastAsia"/>
          <w:sz w:val="32"/>
          <w:szCs w:val="32"/>
        </w:rPr>
        <w:t>g</w:t>
      </w:r>
      <w:r w:rsidR="006F013C" w:rsidRPr="005A47EA">
        <w:rPr>
          <w:rFonts w:ascii="Times New Roman" w:eastAsia="仿宋_GB2312" w:hAnsi="Times New Roman" w:cs="Times New Roman" w:hint="eastAsia"/>
          <w:sz w:val="32"/>
          <w:szCs w:val="32"/>
        </w:rPr>
        <w:t>以上极大粒品种。</w:t>
      </w:r>
    </w:p>
    <w:p w:rsidR="00E54DB9" w:rsidRPr="006F013C" w:rsidRDefault="006F013C" w:rsidP="006F013C">
      <w:pPr>
        <w:spacing w:line="600" w:lineRule="exact"/>
        <w:ind w:firstLineChars="200" w:firstLine="640"/>
        <w:rPr>
          <w:rFonts w:ascii="Times New Roman" w:eastAsia="仿宋_GB2312" w:hAnsi="Times New Roman" w:cs="Times New Roman"/>
          <w:sz w:val="32"/>
          <w:szCs w:val="32"/>
        </w:rPr>
      </w:pPr>
      <w:r w:rsidRPr="005A47EA">
        <w:rPr>
          <w:rFonts w:ascii="Times New Roman" w:eastAsia="仿宋_GB2312" w:hAnsi="Times New Roman" w:cs="Times New Roman" w:hint="eastAsia"/>
          <w:sz w:val="32"/>
          <w:szCs w:val="32"/>
        </w:rPr>
        <w:t>主要用途：</w:t>
      </w:r>
      <w:r>
        <w:rPr>
          <w:rFonts w:ascii="Times New Roman" w:eastAsia="仿宋_GB2312" w:hAnsi="Times New Roman" w:cs="Times New Roman" w:hint="eastAsia"/>
          <w:sz w:val="32"/>
          <w:szCs w:val="32"/>
        </w:rPr>
        <w:t>可直接食用，亦可用作酿造、饲料、能源加工等</w:t>
      </w:r>
      <w:r w:rsidRPr="005A47EA">
        <w:rPr>
          <w:rFonts w:ascii="Times New Roman" w:eastAsia="仿宋_GB2312" w:hAnsi="Times New Roman" w:cs="Times New Roman" w:hint="eastAsia"/>
          <w:sz w:val="32"/>
          <w:szCs w:val="32"/>
        </w:rPr>
        <w:t>。</w:t>
      </w:r>
    </w:p>
    <w:p w:rsidR="002A7496" w:rsidRPr="00910328" w:rsidRDefault="00DA1650" w:rsidP="001252E5">
      <w:pPr>
        <w:pStyle w:val="a0"/>
        <w:ind w:firstLine="643"/>
        <w:rPr>
          <w:rFonts w:ascii="Times New Roman" w:eastAsia="仿宋_GB2312" w:hAnsi="Times New Roman" w:cs="Times New Roman"/>
          <w:sz w:val="32"/>
          <w:szCs w:val="32"/>
        </w:rPr>
      </w:pPr>
      <w:r w:rsidRPr="00910328">
        <w:rPr>
          <w:rFonts w:ascii="Times New Roman" w:eastAsia="仿宋_GB2312" w:hAnsi="Times New Roman" w:cs="Times New Roman" w:hint="eastAsia"/>
          <w:b/>
          <w:sz w:val="32"/>
          <w:szCs w:val="32"/>
        </w:rPr>
        <w:t>三</w:t>
      </w:r>
      <w:r w:rsidR="002A7496" w:rsidRPr="00910328">
        <w:rPr>
          <w:rFonts w:ascii="Times New Roman" w:eastAsia="仿宋_GB2312" w:hAnsi="Times New Roman" w:cs="Times New Roman" w:hint="eastAsia"/>
          <w:b/>
          <w:sz w:val="32"/>
          <w:szCs w:val="32"/>
        </w:rPr>
        <w:t>、</w:t>
      </w:r>
      <w:bookmarkStart w:id="4" w:name="_Toc473095732"/>
      <w:r w:rsidR="006C2175" w:rsidRPr="00910328">
        <w:rPr>
          <w:rFonts w:ascii="Times New Roman" w:eastAsia="仿宋_GB2312" w:hAnsi="Times New Roman" w:cs="Times New Roman" w:hint="eastAsia"/>
          <w:b/>
          <w:sz w:val="32"/>
          <w:szCs w:val="32"/>
        </w:rPr>
        <w:t>被</w:t>
      </w:r>
      <w:r w:rsidR="002A7496" w:rsidRPr="00910328">
        <w:rPr>
          <w:rFonts w:ascii="Times New Roman" w:eastAsia="仿宋_GB2312" w:hAnsi="Times New Roman" w:cs="Times New Roman"/>
          <w:b/>
          <w:sz w:val="32"/>
          <w:szCs w:val="32"/>
        </w:rPr>
        <w:t>调查产品的进口基本情况</w:t>
      </w:r>
      <w:bookmarkEnd w:id="4"/>
    </w:p>
    <w:p w:rsidR="00F50938" w:rsidRPr="00910328" w:rsidRDefault="006C2175" w:rsidP="006F013C">
      <w:pPr>
        <w:pStyle w:val="a0"/>
        <w:ind w:firstLine="640"/>
        <w:rPr>
          <w:rFonts w:ascii="Times New Roman" w:eastAsia="仿宋_GB2312" w:hAnsi="Times New Roman" w:cs="Times New Roman"/>
          <w:sz w:val="32"/>
          <w:szCs w:val="32"/>
        </w:rPr>
      </w:pPr>
      <w:bookmarkStart w:id="5" w:name="_Toc444768658"/>
      <w:r w:rsidRPr="00910328">
        <w:rPr>
          <w:rFonts w:ascii="Times New Roman" w:eastAsia="仿宋_GB2312" w:hAnsi="Times New Roman" w:cs="Times New Roman" w:hint="eastAsia"/>
          <w:sz w:val="32"/>
          <w:szCs w:val="32"/>
        </w:rPr>
        <w:lastRenderedPageBreak/>
        <w:t>（一）被</w:t>
      </w:r>
      <w:r w:rsidR="0006409E" w:rsidRPr="00910328">
        <w:rPr>
          <w:rFonts w:ascii="Times New Roman" w:eastAsia="仿宋_GB2312" w:hAnsi="Times New Roman" w:cs="Times New Roman" w:hint="eastAsia"/>
          <w:sz w:val="32"/>
          <w:szCs w:val="32"/>
        </w:rPr>
        <w:t>调查产品的</w:t>
      </w:r>
      <w:r w:rsidR="00FA1990" w:rsidRPr="00910328">
        <w:rPr>
          <w:rFonts w:ascii="Times New Roman" w:eastAsia="仿宋_GB2312" w:hAnsi="Times New Roman" w:cs="Times New Roman" w:hint="eastAsia"/>
          <w:sz w:val="32"/>
          <w:szCs w:val="32"/>
        </w:rPr>
        <w:t>绝对</w:t>
      </w:r>
      <w:r w:rsidR="0006409E" w:rsidRPr="00910328">
        <w:rPr>
          <w:rFonts w:ascii="Times New Roman" w:eastAsia="仿宋_GB2312" w:hAnsi="Times New Roman" w:cs="Times New Roman" w:hint="eastAsia"/>
          <w:sz w:val="32"/>
          <w:szCs w:val="32"/>
        </w:rPr>
        <w:t>进口数量变化情况</w:t>
      </w:r>
      <w:bookmarkEnd w:id="5"/>
    </w:p>
    <w:p w:rsidR="0012595E" w:rsidRPr="006F013C" w:rsidRDefault="006F013C" w:rsidP="006F013C">
      <w:pPr>
        <w:pStyle w:val="a0"/>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根据中华人民共和国海关统计，</w:t>
      </w:r>
      <w:r w:rsidR="004963A6" w:rsidRPr="006F013C">
        <w:rPr>
          <w:rFonts w:ascii="Times New Roman" w:eastAsia="仿宋_GB2312" w:hAnsi="Times New Roman" w:cs="Times New Roman" w:hint="eastAsia"/>
          <w:sz w:val="32"/>
          <w:szCs w:val="32"/>
        </w:rPr>
        <w:t>2013</w:t>
      </w:r>
      <w:r w:rsidR="0012595E" w:rsidRPr="006F013C">
        <w:rPr>
          <w:rFonts w:ascii="Times New Roman" w:eastAsia="仿宋_GB2312" w:hAnsi="Times New Roman" w:cs="Times New Roman" w:hint="eastAsia"/>
          <w:sz w:val="32"/>
          <w:szCs w:val="32"/>
        </w:rPr>
        <w:t>年至</w:t>
      </w:r>
      <w:r w:rsidR="0012595E" w:rsidRPr="006F013C">
        <w:rPr>
          <w:rFonts w:ascii="Times New Roman" w:eastAsia="仿宋_GB2312" w:hAnsi="Times New Roman" w:cs="Times New Roman" w:hint="eastAsia"/>
          <w:sz w:val="32"/>
          <w:szCs w:val="32"/>
        </w:rPr>
        <w:t>2017</w:t>
      </w:r>
      <w:r w:rsidR="0012595E" w:rsidRPr="006F013C">
        <w:rPr>
          <w:rFonts w:ascii="Times New Roman" w:eastAsia="仿宋_GB2312" w:hAnsi="Times New Roman" w:cs="Times New Roman" w:hint="eastAsia"/>
          <w:sz w:val="32"/>
          <w:szCs w:val="32"/>
        </w:rPr>
        <w:t>年</w:t>
      </w:r>
      <w:r w:rsidR="0012595E" w:rsidRPr="006F013C">
        <w:rPr>
          <w:rFonts w:ascii="Times New Roman" w:eastAsia="仿宋_GB2312" w:hAnsi="Times New Roman" w:cs="Times New Roman" w:hint="eastAsia"/>
          <w:sz w:val="32"/>
          <w:szCs w:val="32"/>
        </w:rPr>
        <w:t>1-10</w:t>
      </w:r>
      <w:r w:rsidR="0012595E" w:rsidRPr="006F013C">
        <w:rPr>
          <w:rFonts w:ascii="Times New Roman" w:eastAsia="仿宋_GB2312" w:hAnsi="Times New Roman" w:cs="Times New Roman" w:hint="eastAsia"/>
          <w:sz w:val="32"/>
          <w:szCs w:val="32"/>
        </w:rPr>
        <w:t>月，被调查产品进口数量分别是</w:t>
      </w:r>
      <w:r w:rsidR="004963A6" w:rsidRPr="006F013C">
        <w:rPr>
          <w:rFonts w:ascii="Times New Roman" w:eastAsia="仿宋_GB2312" w:hAnsi="Times New Roman" w:cs="Times New Roman" w:hint="eastAsia"/>
          <w:sz w:val="32"/>
          <w:szCs w:val="32"/>
        </w:rPr>
        <w:t>31.7</w:t>
      </w:r>
      <w:r w:rsidR="0012595E" w:rsidRPr="006F013C">
        <w:rPr>
          <w:rFonts w:ascii="Times New Roman" w:eastAsia="仿宋_GB2312" w:hAnsi="Times New Roman" w:cs="Times New Roman" w:hint="eastAsia"/>
          <w:sz w:val="32"/>
          <w:szCs w:val="32"/>
        </w:rPr>
        <w:t>0</w:t>
      </w:r>
      <w:r w:rsidR="0012595E" w:rsidRPr="006F013C">
        <w:rPr>
          <w:rFonts w:ascii="Times New Roman" w:eastAsia="仿宋_GB2312" w:hAnsi="Times New Roman" w:cs="Times New Roman" w:hint="eastAsia"/>
          <w:sz w:val="32"/>
          <w:szCs w:val="32"/>
        </w:rPr>
        <w:t>万吨、</w:t>
      </w:r>
      <w:r w:rsidR="0012595E" w:rsidRPr="006F013C">
        <w:rPr>
          <w:rFonts w:ascii="Times New Roman" w:eastAsia="仿宋_GB2312" w:hAnsi="Times New Roman" w:cs="Times New Roman" w:hint="eastAsia"/>
          <w:sz w:val="32"/>
          <w:szCs w:val="32"/>
        </w:rPr>
        <w:t>5</w:t>
      </w:r>
      <w:r w:rsidR="004963A6" w:rsidRPr="006F013C">
        <w:rPr>
          <w:rFonts w:ascii="Times New Roman" w:eastAsia="仿宋_GB2312" w:hAnsi="Times New Roman" w:cs="Times New Roman" w:hint="eastAsia"/>
          <w:sz w:val="32"/>
          <w:szCs w:val="32"/>
        </w:rPr>
        <w:t>41</w:t>
      </w:r>
      <w:r w:rsidR="0012595E" w:rsidRPr="006F013C">
        <w:rPr>
          <w:rFonts w:ascii="Times New Roman" w:eastAsia="仿宋_GB2312" w:hAnsi="Times New Roman" w:cs="Times New Roman" w:hint="eastAsia"/>
          <w:sz w:val="32"/>
          <w:szCs w:val="32"/>
        </w:rPr>
        <w:t>.</w:t>
      </w:r>
      <w:r w:rsidR="004963A6" w:rsidRPr="006F013C">
        <w:rPr>
          <w:rFonts w:ascii="Times New Roman" w:eastAsia="仿宋_GB2312" w:hAnsi="Times New Roman" w:cs="Times New Roman" w:hint="eastAsia"/>
          <w:sz w:val="32"/>
          <w:szCs w:val="32"/>
        </w:rPr>
        <w:t>9</w:t>
      </w:r>
      <w:r w:rsidR="0012595E" w:rsidRPr="006F013C">
        <w:rPr>
          <w:rFonts w:ascii="Times New Roman" w:eastAsia="仿宋_GB2312" w:hAnsi="Times New Roman" w:cs="Times New Roman" w:hint="eastAsia"/>
          <w:sz w:val="32"/>
          <w:szCs w:val="32"/>
        </w:rPr>
        <w:t>0</w:t>
      </w:r>
      <w:r w:rsidR="0012595E" w:rsidRPr="006F013C">
        <w:rPr>
          <w:rFonts w:ascii="Times New Roman" w:eastAsia="仿宋_GB2312" w:hAnsi="Times New Roman" w:cs="Times New Roman" w:hint="eastAsia"/>
          <w:sz w:val="32"/>
          <w:szCs w:val="32"/>
        </w:rPr>
        <w:t>万吨、</w:t>
      </w:r>
      <w:r w:rsidR="004963A6" w:rsidRPr="006F013C">
        <w:rPr>
          <w:rFonts w:ascii="Times New Roman" w:eastAsia="仿宋_GB2312" w:hAnsi="Times New Roman" w:cs="Times New Roman" w:hint="eastAsia"/>
          <w:sz w:val="32"/>
          <w:szCs w:val="32"/>
        </w:rPr>
        <w:t>896.70</w:t>
      </w:r>
      <w:r w:rsidR="0012595E" w:rsidRPr="006F013C">
        <w:rPr>
          <w:rFonts w:ascii="Times New Roman" w:eastAsia="仿宋_GB2312" w:hAnsi="Times New Roman" w:cs="Times New Roman" w:hint="eastAsia"/>
          <w:sz w:val="32"/>
          <w:szCs w:val="32"/>
        </w:rPr>
        <w:t>万吨、</w:t>
      </w:r>
      <w:r w:rsidR="004963A6" w:rsidRPr="006F013C">
        <w:rPr>
          <w:rFonts w:ascii="Times New Roman" w:eastAsia="仿宋_GB2312" w:hAnsi="Times New Roman" w:cs="Times New Roman" w:hint="eastAsia"/>
          <w:sz w:val="32"/>
          <w:szCs w:val="32"/>
        </w:rPr>
        <w:t>586.9</w:t>
      </w:r>
      <w:r w:rsidR="0012595E" w:rsidRPr="006F013C">
        <w:rPr>
          <w:rFonts w:ascii="Times New Roman" w:eastAsia="仿宋_GB2312" w:hAnsi="Times New Roman" w:cs="Times New Roman" w:hint="eastAsia"/>
          <w:sz w:val="32"/>
          <w:szCs w:val="32"/>
        </w:rPr>
        <w:t>0</w:t>
      </w:r>
      <w:r w:rsidR="0012595E" w:rsidRPr="006F013C">
        <w:rPr>
          <w:rFonts w:ascii="Times New Roman" w:eastAsia="仿宋_GB2312" w:hAnsi="Times New Roman" w:cs="Times New Roman" w:hint="eastAsia"/>
          <w:sz w:val="32"/>
          <w:szCs w:val="32"/>
        </w:rPr>
        <w:t>万吨和</w:t>
      </w:r>
      <w:r w:rsidR="0012595E" w:rsidRPr="006F013C">
        <w:rPr>
          <w:rFonts w:ascii="Times New Roman" w:eastAsia="仿宋_GB2312" w:hAnsi="Times New Roman" w:cs="Times New Roman" w:hint="eastAsia"/>
          <w:sz w:val="32"/>
          <w:szCs w:val="32"/>
        </w:rPr>
        <w:t>4</w:t>
      </w:r>
      <w:r w:rsidR="004963A6" w:rsidRPr="006F013C">
        <w:rPr>
          <w:rFonts w:ascii="Times New Roman" w:eastAsia="仿宋_GB2312" w:hAnsi="Times New Roman" w:cs="Times New Roman" w:hint="eastAsia"/>
          <w:sz w:val="32"/>
          <w:szCs w:val="32"/>
        </w:rPr>
        <w:t>25.8</w:t>
      </w:r>
      <w:r w:rsidR="0012595E" w:rsidRPr="006F013C">
        <w:rPr>
          <w:rFonts w:ascii="Times New Roman" w:eastAsia="仿宋_GB2312" w:hAnsi="Times New Roman" w:cs="Times New Roman" w:hint="eastAsia"/>
          <w:sz w:val="32"/>
          <w:szCs w:val="32"/>
        </w:rPr>
        <w:t>0</w:t>
      </w:r>
      <w:r w:rsidR="0012595E" w:rsidRPr="006F013C">
        <w:rPr>
          <w:rFonts w:ascii="Times New Roman" w:eastAsia="仿宋_GB2312" w:hAnsi="Times New Roman" w:cs="Times New Roman" w:hint="eastAsia"/>
          <w:sz w:val="32"/>
          <w:szCs w:val="32"/>
        </w:rPr>
        <w:t>万吨。</w:t>
      </w:r>
    </w:p>
    <w:p w:rsidR="003176C8" w:rsidRPr="006F013C" w:rsidRDefault="00FA1990" w:rsidP="006F013C">
      <w:pPr>
        <w:pStyle w:val="a0"/>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6C2175" w:rsidRPr="006F013C">
        <w:rPr>
          <w:rFonts w:ascii="Times New Roman" w:eastAsia="仿宋_GB2312" w:hAnsi="Times New Roman" w:cs="Times New Roman" w:hint="eastAsia"/>
          <w:sz w:val="32"/>
          <w:szCs w:val="32"/>
        </w:rPr>
        <w:t>被</w:t>
      </w:r>
      <w:r w:rsidR="0006409E" w:rsidRPr="006F013C">
        <w:rPr>
          <w:rFonts w:ascii="Times New Roman" w:eastAsia="仿宋_GB2312" w:hAnsi="Times New Roman" w:cs="Times New Roman" w:hint="eastAsia"/>
          <w:sz w:val="32"/>
          <w:szCs w:val="32"/>
        </w:rPr>
        <w:t>调查产品</w:t>
      </w:r>
      <w:r w:rsidR="001F3C17">
        <w:rPr>
          <w:rFonts w:ascii="Times New Roman" w:eastAsia="仿宋_GB2312" w:hAnsi="Times New Roman" w:cs="Times New Roman" w:hint="eastAsia"/>
          <w:sz w:val="32"/>
          <w:szCs w:val="32"/>
        </w:rPr>
        <w:t>的</w:t>
      </w:r>
      <w:r w:rsidR="0006409E" w:rsidRPr="006F013C">
        <w:rPr>
          <w:rFonts w:ascii="Times New Roman" w:eastAsia="仿宋_GB2312" w:hAnsi="Times New Roman" w:cs="Times New Roman" w:hint="eastAsia"/>
          <w:sz w:val="32"/>
          <w:szCs w:val="32"/>
        </w:rPr>
        <w:t>相对进口数量变化情况</w:t>
      </w:r>
    </w:p>
    <w:p w:rsidR="00AC5A27" w:rsidRPr="00902FB5" w:rsidRDefault="004963A6" w:rsidP="006F013C">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0003223D" w:rsidRPr="006F013C">
        <w:rPr>
          <w:rFonts w:ascii="Times New Roman" w:eastAsia="仿宋_GB2312" w:hAnsi="Times New Roman" w:cs="Times New Roman" w:hint="eastAsia"/>
          <w:sz w:val="32"/>
          <w:szCs w:val="32"/>
        </w:rPr>
        <w:t>年至</w:t>
      </w:r>
      <w:r w:rsidR="0003223D" w:rsidRPr="006F013C">
        <w:rPr>
          <w:rFonts w:ascii="Times New Roman" w:eastAsia="仿宋_GB2312" w:hAnsi="Times New Roman" w:cs="Times New Roman" w:hint="eastAsia"/>
          <w:sz w:val="32"/>
          <w:szCs w:val="32"/>
        </w:rPr>
        <w:t>2017</w:t>
      </w:r>
      <w:r w:rsidR="0003223D" w:rsidRPr="006F013C">
        <w:rPr>
          <w:rFonts w:ascii="Times New Roman" w:eastAsia="仿宋_GB2312" w:hAnsi="Times New Roman" w:cs="Times New Roman" w:hint="eastAsia"/>
          <w:sz w:val="32"/>
          <w:szCs w:val="32"/>
        </w:rPr>
        <w:t>年</w:t>
      </w:r>
      <w:r w:rsidR="0003223D" w:rsidRPr="006F013C">
        <w:rPr>
          <w:rFonts w:ascii="Times New Roman" w:eastAsia="仿宋_GB2312" w:hAnsi="Times New Roman" w:cs="Times New Roman" w:hint="eastAsia"/>
          <w:sz w:val="32"/>
          <w:szCs w:val="32"/>
        </w:rPr>
        <w:t>1-10</w:t>
      </w:r>
      <w:r w:rsidR="0003223D" w:rsidRPr="006F013C">
        <w:rPr>
          <w:rFonts w:ascii="Times New Roman" w:eastAsia="仿宋_GB2312" w:hAnsi="Times New Roman" w:cs="Times New Roman" w:hint="eastAsia"/>
          <w:sz w:val="32"/>
          <w:szCs w:val="32"/>
        </w:rPr>
        <w:t>月，被调查产品进口数量</w:t>
      </w:r>
      <w:r w:rsidR="00AC5A27" w:rsidRPr="006F013C">
        <w:rPr>
          <w:rFonts w:ascii="Times New Roman" w:eastAsia="仿宋_GB2312" w:hAnsi="Times New Roman" w:cs="Times New Roman" w:hint="eastAsia"/>
          <w:sz w:val="32"/>
          <w:szCs w:val="32"/>
        </w:rPr>
        <w:t>占国内市场份额分别为</w:t>
      </w:r>
      <w:r w:rsidR="00902FB5" w:rsidRPr="00902FB5">
        <w:rPr>
          <w:rFonts w:ascii="Times New Roman" w:eastAsia="仿宋_GB2312" w:hAnsi="Times New Roman" w:cs="Times New Roman" w:hint="eastAsia"/>
          <w:sz w:val="32"/>
          <w:szCs w:val="32"/>
        </w:rPr>
        <w:t>8.02%</w:t>
      </w:r>
      <w:r w:rsidR="00902FB5" w:rsidRPr="00902FB5">
        <w:rPr>
          <w:rFonts w:ascii="Times New Roman" w:eastAsia="仿宋_GB2312" w:hAnsi="Times New Roman" w:cs="Times New Roman" w:hint="eastAsia"/>
          <w:sz w:val="32"/>
          <w:szCs w:val="32"/>
        </w:rPr>
        <w:t>、</w:t>
      </w:r>
      <w:r w:rsidR="00902FB5" w:rsidRPr="00902FB5">
        <w:rPr>
          <w:rFonts w:ascii="Times New Roman" w:eastAsia="仿宋_GB2312" w:hAnsi="Times New Roman" w:cs="Times New Roman" w:hint="eastAsia"/>
          <w:sz w:val="32"/>
          <w:szCs w:val="32"/>
        </w:rPr>
        <w:t>62.64%</w:t>
      </w:r>
      <w:r w:rsidR="00902FB5" w:rsidRPr="00902FB5">
        <w:rPr>
          <w:rFonts w:ascii="Times New Roman" w:eastAsia="仿宋_GB2312" w:hAnsi="Times New Roman" w:cs="Times New Roman" w:hint="eastAsia"/>
          <w:sz w:val="32"/>
          <w:szCs w:val="32"/>
        </w:rPr>
        <w:t>、</w:t>
      </w:r>
      <w:r w:rsidR="00902FB5" w:rsidRPr="00902FB5">
        <w:rPr>
          <w:rFonts w:ascii="Times New Roman" w:eastAsia="仿宋_GB2312" w:hAnsi="Times New Roman" w:cs="Times New Roman" w:hint="eastAsia"/>
          <w:sz w:val="32"/>
          <w:szCs w:val="32"/>
        </w:rPr>
        <w:t>66.70%</w:t>
      </w:r>
      <w:r w:rsidR="00902FB5" w:rsidRPr="00902FB5">
        <w:rPr>
          <w:rFonts w:ascii="Times New Roman" w:eastAsia="仿宋_GB2312" w:hAnsi="Times New Roman" w:cs="Times New Roman" w:hint="eastAsia"/>
          <w:sz w:val="32"/>
          <w:szCs w:val="32"/>
        </w:rPr>
        <w:t>、</w:t>
      </w:r>
      <w:r w:rsidR="00902FB5" w:rsidRPr="00902FB5">
        <w:rPr>
          <w:rFonts w:ascii="Times New Roman" w:eastAsia="仿宋_GB2312" w:hAnsi="Times New Roman" w:cs="Times New Roman" w:hint="eastAsia"/>
          <w:sz w:val="32"/>
          <w:szCs w:val="32"/>
        </w:rPr>
        <w:t>61.10%</w:t>
      </w:r>
      <w:r w:rsidR="00902FB5" w:rsidRPr="00902FB5">
        <w:rPr>
          <w:rFonts w:ascii="Times New Roman" w:eastAsia="仿宋_GB2312" w:hAnsi="Times New Roman" w:cs="Times New Roman" w:hint="eastAsia"/>
          <w:sz w:val="32"/>
          <w:szCs w:val="32"/>
        </w:rPr>
        <w:t>和</w:t>
      </w:r>
      <w:r w:rsidR="00902FB5" w:rsidRPr="00902FB5">
        <w:rPr>
          <w:rFonts w:ascii="Times New Roman" w:eastAsia="仿宋_GB2312" w:hAnsi="Times New Roman" w:cs="Times New Roman" w:hint="eastAsia"/>
          <w:sz w:val="32"/>
          <w:szCs w:val="32"/>
        </w:rPr>
        <w:t>58.29%</w:t>
      </w:r>
      <w:r w:rsidR="00902FB5" w:rsidRPr="00902FB5">
        <w:rPr>
          <w:rFonts w:ascii="Times New Roman" w:eastAsia="仿宋_GB2312" w:hAnsi="Times New Roman" w:cs="Times New Roman" w:hint="eastAsia"/>
          <w:sz w:val="32"/>
          <w:szCs w:val="32"/>
        </w:rPr>
        <w:t>。</w:t>
      </w:r>
    </w:p>
    <w:p w:rsidR="0006409E" w:rsidRPr="006F013C" w:rsidRDefault="00FA1990" w:rsidP="006F013C">
      <w:pPr>
        <w:pStyle w:val="a0"/>
        <w:ind w:firstLine="640"/>
        <w:rPr>
          <w:rFonts w:ascii="Times New Roman" w:eastAsia="仿宋_GB2312" w:hAnsi="Times New Roman" w:cs="Times New Roman"/>
          <w:sz w:val="32"/>
          <w:szCs w:val="32"/>
        </w:rPr>
      </w:pPr>
      <w:bookmarkStart w:id="6" w:name="_Toc444768659"/>
      <w:r>
        <w:rPr>
          <w:rFonts w:ascii="Times New Roman" w:eastAsia="仿宋_GB2312" w:hAnsi="Times New Roman" w:cs="Times New Roman" w:hint="eastAsia"/>
          <w:sz w:val="32"/>
          <w:szCs w:val="32"/>
        </w:rPr>
        <w:t>（三）</w:t>
      </w:r>
      <w:r w:rsidR="006C2175" w:rsidRPr="006F013C">
        <w:rPr>
          <w:rFonts w:ascii="Times New Roman" w:eastAsia="仿宋_GB2312" w:hAnsi="Times New Roman" w:cs="Times New Roman" w:hint="eastAsia"/>
          <w:sz w:val="32"/>
          <w:szCs w:val="32"/>
        </w:rPr>
        <w:t>被</w:t>
      </w:r>
      <w:r w:rsidR="0006409E" w:rsidRPr="006F013C">
        <w:rPr>
          <w:rFonts w:ascii="Times New Roman" w:eastAsia="仿宋_GB2312" w:hAnsi="Times New Roman" w:cs="Times New Roman" w:hint="eastAsia"/>
          <w:sz w:val="32"/>
          <w:szCs w:val="32"/>
        </w:rPr>
        <w:t>调查产品的进口价格变化情况</w:t>
      </w:r>
      <w:bookmarkEnd w:id="6"/>
    </w:p>
    <w:p w:rsidR="004963A6" w:rsidRPr="006F013C" w:rsidRDefault="004963A6" w:rsidP="006F013C">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年至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月，被调查产品进口价格分别为</w:t>
      </w:r>
      <w:r w:rsidRPr="006F013C">
        <w:rPr>
          <w:rFonts w:ascii="Times New Roman" w:eastAsia="仿宋_GB2312" w:hAnsi="Times New Roman" w:cs="Times New Roman" w:hint="eastAsia"/>
          <w:sz w:val="32"/>
          <w:szCs w:val="32"/>
        </w:rPr>
        <w:t>289.61</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279.37</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275.61</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214.78</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吨和</w:t>
      </w:r>
      <w:r w:rsidRPr="006F013C">
        <w:rPr>
          <w:rFonts w:ascii="Times New Roman" w:eastAsia="仿宋_GB2312" w:hAnsi="Times New Roman" w:cs="Times New Roman" w:hint="eastAsia"/>
          <w:sz w:val="32"/>
          <w:szCs w:val="32"/>
        </w:rPr>
        <w:t>198.76</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p>
    <w:p w:rsidR="00E54DB9" w:rsidRPr="00FB4ED1" w:rsidRDefault="00DA1650" w:rsidP="00FB4ED1">
      <w:pPr>
        <w:pStyle w:val="a0"/>
        <w:ind w:firstLine="643"/>
        <w:rPr>
          <w:rFonts w:ascii="Times New Roman" w:eastAsia="仿宋_GB2312" w:hAnsi="Times New Roman" w:cs="Times New Roman"/>
          <w:b/>
          <w:sz w:val="32"/>
          <w:szCs w:val="32"/>
        </w:rPr>
      </w:pPr>
      <w:bookmarkStart w:id="7" w:name="_Toc444768660"/>
      <w:r>
        <w:rPr>
          <w:rFonts w:ascii="Times New Roman" w:eastAsia="仿宋_GB2312" w:hAnsi="Times New Roman" w:cs="Times New Roman" w:hint="eastAsia"/>
          <w:b/>
          <w:sz w:val="32"/>
          <w:szCs w:val="32"/>
        </w:rPr>
        <w:t>四</w:t>
      </w:r>
      <w:r w:rsidR="00E54DB9" w:rsidRPr="00FB4ED1">
        <w:rPr>
          <w:rFonts w:ascii="Times New Roman" w:eastAsia="仿宋_GB2312" w:hAnsi="Times New Roman" w:cs="Times New Roman" w:hint="eastAsia"/>
          <w:b/>
          <w:sz w:val="32"/>
          <w:szCs w:val="32"/>
        </w:rPr>
        <w:t>、</w:t>
      </w:r>
      <w:r w:rsidR="006C2175" w:rsidRPr="00FB4ED1">
        <w:rPr>
          <w:rFonts w:ascii="Times New Roman" w:eastAsia="仿宋_GB2312" w:hAnsi="Times New Roman" w:cs="Times New Roman" w:hint="eastAsia"/>
          <w:b/>
          <w:sz w:val="32"/>
          <w:szCs w:val="32"/>
        </w:rPr>
        <w:t>被</w:t>
      </w:r>
      <w:r w:rsidR="00E54DB9" w:rsidRPr="00FB4ED1">
        <w:rPr>
          <w:rFonts w:ascii="Times New Roman" w:eastAsia="仿宋_GB2312" w:hAnsi="Times New Roman" w:cs="Times New Roman" w:hint="eastAsia"/>
          <w:b/>
          <w:sz w:val="32"/>
          <w:szCs w:val="32"/>
        </w:rPr>
        <w:t>调查产品的倾销情况</w:t>
      </w:r>
      <w:bookmarkEnd w:id="7"/>
    </w:p>
    <w:p w:rsidR="00902FB5" w:rsidRPr="001252E5" w:rsidRDefault="00902FB5"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根据《中华人民共和国反倾销条例》第六条的规定，对进口产品的出口价格和正常价值，应当考虑影响价格的各种可比因素，按照公平、合理的方式进行比较。</w:t>
      </w:r>
    </w:p>
    <w:p w:rsidR="006C2C3B" w:rsidRPr="006C2C3B" w:rsidRDefault="006C2C3B" w:rsidP="001252E5">
      <w:pPr>
        <w:pStyle w:val="a0"/>
        <w:ind w:firstLine="640"/>
        <w:rPr>
          <w:rFonts w:ascii="Times New Roman" w:eastAsia="仿宋_GB2312" w:hAnsi="Times New Roman" w:cs="Times New Roman"/>
          <w:sz w:val="32"/>
          <w:szCs w:val="32"/>
        </w:rPr>
      </w:pPr>
      <w:r w:rsidRPr="006C2C3B">
        <w:rPr>
          <w:rFonts w:ascii="Times New Roman" w:eastAsia="仿宋_GB2312" w:hAnsi="Times New Roman" w:cs="Times New Roman" w:hint="eastAsia"/>
          <w:sz w:val="32"/>
          <w:szCs w:val="32"/>
        </w:rPr>
        <w:t>（一）出口价格</w:t>
      </w:r>
    </w:p>
    <w:p w:rsidR="006C2C3B" w:rsidRPr="001252E5" w:rsidRDefault="001F3C17" w:rsidP="001252E5">
      <w:pPr>
        <w:pStyle w:val="a0"/>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w:t>
      </w:r>
      <w:r w:rsidR="006C2C3B" w:rsidRPr="001252E5">
        <w:rPr>
          <w:rFonts w:ascii="Times New Roman" w:eastAsia="仿宋_GB2312" w:hAnsi="Times New Roman" w:cs="Times New Roman" w:hint="eastAsia"/>
          <w:sz w:val="32"/>
          <w:szCs w:val="32"/>
        </w:rPr>
        <w:t>据</w:t>
      </w:r>
      <w:r w:rsidR="003A307F" w:rsidRPr="001252E5">
        <w:rPr>
          <w:rFonts w:ascii="Times New Roman" w:eastAsia="仿宋_GB2312" w:hAnsi="Times New Roman" w:cs="Times New Roman" w:hint="eastAsia"/>
          <w:sz w:val="32"/>
          <w:szCs w:val="32"/>
        </w:rPr>
        <w:t>Global Trade Atlas</w:t>
      </w:r>
      <w:r w:rsidR="006C2C3B" w:rsidRPr="001252E5">
        <w:rPr>
          <w:rFonts w:ascii="Times New Roman" w:eastAsia="仿宋_GB2312" w:hAnsi="Times New Roman" w:cs="Times New Roman" w:hint="eastAsia"/>
          <w:sz w:val="32"/>
          <w:szCs w:val="32"/>
        </w:rPr>
        <w:t>统计，</w:t>
      </w:r>
      <w:r w:rsidR="004B6C1E" w:rsidRPr="001252E5">
        <w:rPr>
          <w:rFonts w:ascii="Times New Roman" w:eastAsia="仿宋_GB2312" w:hAnsi="Times New Roman" w:cs="Times New Roman" w:hint="eastAsia"/>
          <w:sz w:val="32"/>
          <w:szCs w:val="32"/>
        </w:rPr>
        <w:t>倾销</w:t>
      </w:r>
      <w:r w:rsidR="006C2C3B" w:rsidRPr="001252E5">
        <w:rPr>
          <w:rFonts w:ascii="Times New Roman" w:eastAsia="仿宋_GB2312" w:hAnsi="Times New Roman" w:cs="Times New Roman" w:hint="eastAsia"/>
          <w:sz w:val="32"/>
          <w:szCs w:val="32"/>
        </w:rPr>
        <w:t>调查期内美国高粱对华出口离岸价格为</w:t>
      </w:r>
      <w:r w:rsidR="006C2C3B" w:rsidRPr="001252E5">
        <w:rPr>
          <w:rFonts w:ascii="Times New Roman" w:eastAsia="仿宋_GB2312" w:hAnsi="Times New Roman" w:cs="Times New Roman" w:hint="eastAsia"/>
          <w:sz w:val="32"/>
          <w:szCs w:val="32"/>
        </w:rPr>
        <w:t>181</w:t>
      </w:r>
      <w:r w:rsidR="007252C5" w:rsidRPr="001252E5">
        <w:rPr>
          <w:rFonts w:ascii="Times New Roman" w:eastAsia="仿宋_GB2312" w:hAnsi="Times New Roman" w:cs="Times New Roman" w:hint="eastAsia"/>
          <w:sz w:val="32"/>
          <w:szCs w:val="32"/>
        </w:rPr>
        <w:t>.11</w:t>
      </w:r>
      <w:r w:rsidR="006C2C3B" w:rsidRPr="001252E5">
        <w:rPr>
          <w:rFonts w:ascii="Times New Roman" w:eastAsia="仿宋_GB2312" w:hAnsi="Times New Roman" w:cs="Times New Roman" w:hint="eastAsia"/>
          <w:sz w:val="32"/>
          <w:szCs w:val="32"/>
        </w:rPr>
        <w:t>美元</w:t>
      </w:r>
      <w:r w:rsidR="006C2C3B" w:rsidRPr="001252E5">
        <w:rPr>
          <w:rFonts w:ascii="Times New Roman" w:eastAsia="仿宋_GB2312" w:hAnsi="Times New Roman" w:cs="Times New Roman" w:hint="eastAsia"/>
          <w:sz w:val="32"/>
          <w:szCs w:val="32"/>
        </w:rPr>
        <w:t>/</w:t>
      </w:r>
      <w:r w:rsidR="006C2C3B" w:rsidRPr="001252E5">
        <w:rPr>
          <w:rFonts w:ascii="Times New Roman" w:eastAsia="仿宋_GB2312" w:hAnsi="Times New Roman" w:cs="Times New Roman" w:hint="eastAsia"/>
          <w:sz w:val="32"/>
          <w:szCs w:val="32"/>
        </w:rPr>
        <w:t>吨（</w:t>
      </w:r>
      <w:r w:rsidR="00A16378" w:rsidRPr="001252E5">
        <w:rPr>
          <w:rFonts w:ascii="Times New Roman" w:eastAsia="仿宋_GB2312" w:hAnsi="Times New Roman" w:cs="Times New Roman" w:hint="eastAsia"/>
          <w:sz w:val="32"/>
          <w:szCs w:val="32"/>
        </w:rPr>
        <w:t>证据二：美国高粱对华出口表</w:t>
      </w:r>
      <w:r w:rsidR="006C2C3B" w:rsidRPr="001252E5">
        <w:rPr>
          <w:rFonts w:ascii="Times New Roman" w:eastAsia="仿宋_GB2312" w:hAnsi="Times New Roman" w:cs="Times New Roman" w:hint="eastAsia"/>
          <w:sz w:val="32"/>
          <w:szCs w:val="32"/>
        </w:rPr>
        <w:t>）。</w:t>
      </w:r>
    </w:p>
    <w:p w:rsidR="006C2C3B" w:rsidRPr="001252E5" w:rsidRDefault="006C2C3B"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为了使正常价值和出口价格在同</w:t>
      </w:r>
      <w:proofErr w:type="gramStart"/>
      <w:r w:rsidRPr="001252E5">
        <w:rPr>
          <w:rFonts w:ascii="Times New Roman" w:eastAsia="仿宋_GB2312" w:hAnsi="Times New Roman" w:cs="Times New Roman" w:hint="eastAsia"/>
          <w:sz w:val="32"/>
          <w:szCs w:val="32"/>
        </w:rPr>
        <w:t>一贸易</w:t>
      </w:r>
      <w:proofErr w:type="gramEnd"/>
      <w:r w:rsidRPr="001252E5">
        <w:rPr>
          <w:rFonts w:ascii="Times New Roman" w:eastAsia="仿宋_GB2312" w:hAnsi="Times New Roman" w:cs="Times New Roman" w:hint="eastAsia"/>
          <w:sz w:val="32"/>
          <w:szCs w:val="32"/>
        </w:rPr>
        <w:t>环节、相同时间的销售、出厂前的水平上进行</w:t>
      </w:r>
      <w:r w:rsidR="00902FB5" w:rsidRPr="001252E5">
        <w:rPr>
          <w:rFonts w:ascii="Times New Roman" w:eastAsia="仿宋_GB2312" w:hAnsi="Times New Roman" w:cs="Times New Roman" w:hint="eastAsia"/>
          <w:sz w:val="32"/>
          <w:szCs w:val="32"/>
        </w:rPr>
        <w:t>公平合理的</w:t>
      </w:r>
      <w:r w:rsidRPr="001252E5">
        <w:rPr>
          <w:rFonts w:ascii="Times New Roman" w:eastAsia="仿宋_GB2312" w:hAnsi="Times New Roman" w:cs="Times New Roman" w:hint="eastAsia"/>
          <w:sz w:val="32"/>
          <w:szCs w:val="32"/>
        </w:rPr>
        <w:t>比较</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商务部</w:t>
      </w:r>
      <w:r w:rsidR="00902FB5" w:rsidRPr="001252E5">
        <w:rPr>
          <w:rFonts w:ascii="Times New Roman" w:eastAsia="仿宋_GB2312" w:hAnsi="Times New Roman" w:cs="Times New Roman" w:hint="eastAsia"/>
          <w:sz w:val="32"/>
          <w:szCs w:val="32"/>
        </w:rPr>
        <w:t>对上述价格</w:t>
      </w:r>
      <w:r w:rsidRPr="001252E5">
        <w:rPr>
          <w:rFonts w:ascii="Times New Roman" w:eastAsia="仿宋_GB2312" w:hAnsi="Times New Roman" w:cs="Times New Roman" w:hint="eastAsia"/>
          <w:sz w:val="32"/>
          <w:szCs w:val="32"/>
        </w:rPr>
        <w:t>进行相应调整。首先，扣除美国国内的运费。美国的高</w:t>
      </w:r>
      <w:r w:rsidRPr="001252E5">
        <w:rPr>
          <w:rFonts w:ascii="Times New Roman" w:eastAsia="仿宋_GB2312" w:hAnsi="Times New Roman" w:cs="Times New Roman" w:hint="eastAsia"/>
          <w:sz w:val="32"/>
          <w:szCs w:val="32"/>
        </w:rPr>
        <w:lastRenderedPageBreak/>
        <w:t>粱产区集中在中南部平原区，其中最主要的产区为堪萨斯、德克萨斯、内布拉斯加、俄克拉何马和密苏里五个州（</w:t>
      </w:r>
      <w:r w:rsidR="002C4038" w:rsidRPr="001252E5">
        <w:rPr>
          <w:rFonts w:ascii="Times New Roman" w:eastAsia="仿宋_GB2312" w:hAnsi="Times New Roman" w:cs="Times New Roman" w:hint="eastAsia"/>
          <w:sz w:val="32"/>
          <w:szCs w:val="32"/>
        </w:rPr>
        <w:t>证据三：美国高粱产区分布图</w:t>
      </w:r>
      <w:r w:rsidRPr="001252E5">
        <w:rPr>
          <w:rFonts w:ascii="Times New Roman" w:eastAsia="仿宋_GB2312" w:hAnsi="Times New Roman" w:cs="Times New Roman" w:hint="eastAsia"/>
          <w:sz w:val="32"/>
          <w:szCs w:val="32"/>
        </w:rPr>
        <w:t>）。关于美国国内的运费，根据在世界运费</w:t>
      </w:r>
      <w:proofErr w:type="gramStart"/>
      <w:r w:rsidRPr="001252E5">
        <w:rPr>
          <w:rFonts w:ascii="Times New Roman" w:eastAsia="仿宋_GB2312" w:hAnsi="Times New Roman" w:cs="Times New Roman" w:hint="eastAsia"/>
          <w:sz w:val="32"/>
          <w:szCs w:val="32"/>
        </w:rPr>
        <w:t>费率网</w:t>
      </w:r>
      <w:proofErr w:type="gramEnd"/>
      <w:r w:rsidRPr="001252E5">
        <w:rPr>
          <w:rFonts w:ascii="Times New Roman" w:eastAsia="仿宋_GB2312" w:hAnsi="Times New Roman" w:cs="Times New Roman" w:hint="eastAsia"/>
          <w:sz w:val="32"/>
          <w:szCs w:val="32"/>
        </w:rPr>
        <w:t>查询的数据（</w:t>
      </w:r>
      <w:r w:rsidR="002C4038" w:rsidRPr="001252E5">
        <w:rPr>
          <w:rFonts w:ascii="Times New Roman" w:eastAsia="仿宋_GB2312" w:hAnsi="Times New Roman" w:cs="Times New Roman" w:hint="eastAsia"/>
          <w:sz w:val="32"/>
          <w:szCs w:val="32"/>
        </w:rPr>
        <w:t>证据四：关于美国国内运费的估算依据</w:t>
      </w:r>
      <w:r w:rsidRPr="001252E5">
        <w:rPr>
          <w:rFonts w:ascii="Times New Roman" w:eastAsia="仿宋_GB2312" w:hAnsi="Times New Roman" w:cs="Times New Roman" w:hint="eastAsia"/>
          <w:sz w:val="32"/>
          <w:szCs w:val="32"/>
        </w:rPr>
        <w:t>），从美国最大的高粱产区堪萨斯到距离最近主要港口休斯顿，谷物等农产品的内陆</w:t>
      </w:r>
      <w:r w:rsidR="00800388" w:rsidRPr="001252E5">
        <w:rPr>
          <w:rFonts w:ascii="Times New Roman" w:eastAsia="仿宋_GB2312" w:hAnsi="Times New Roman" w:cs="Times New Roman" w:hint="eastAsia"/>
          <w:sz w:val="32"/>
          <w:szCs w:val="32"/>
        </w:rPr>
        <w:t>汽运可以选用</w:t>
      </w:r>
      <w:r w:rsidR="00800388" w:rsidRPr="001252E5">
        <w:rPr>
          <w:rFonts w:ascii="Times New Roman" w:eastAsia="仿宋_GB2312" w:hAnsi="Times New Roman" w:cs="Times New Roman" w:hint="eastAsia"/>
          <w:sz w:val="32"/>
          <w:szCs w:val="32"/>
        </w:rPr>
        <w:t>20</w:t>
      </w:r>
      <w:r w:rsidR="00800388" w:rsidRPr="001252E5">
        <w:rPr>
          <w:rFonts w:ascii="Times New Roman" w:eastAsia="仿宋_GB2312" w:hAnsi="Times New Roman" w:cs="Times New Roman" w:hint="eastAsia"/>
          <w:sz w:val="32"/>
          <w:szCs w:val="32"/>
        </w:rPr>
        <w:t>呎或</w:t>
      </w:r>
      <w:r w:rsidR="00800388" w:rsidRPr="001252E5">
        <w:rPr>
          <w:rFonts w:ascii="Times New Roman" w:eastAsia="仿宋_GB2312" w:hAnsi="Times New Roman" w:cs="Times New Roman" w:hint="eastAsia"/>
          <w:sz w:val="32"/>
          <w:szCs w:val="32"/>
        </w:rPr>
        <w:t>40</w:t>
      </w:r>
      <w:r w:rsidR="00800388" w:rsidRPr="001252E5">
        <w:rPr>
          <w:rFonts w:ascii="Times New Roman" w:eastAsia="仿宋_GB2312" w:hAnsi="Times New Roman" w:cs="Times New Roman" w:hint="eastAsia"/>
          <w:sz w:val="32"/>
          <w:szCs w:val="32"/>
        </w:rPr>
        <w:t>呎货柜运输，价格区间分别为</w:t>
      </w:r>
      <w:r w:rsidR="00955F53" w:rsidRPr="001252E5">
        <w:rPr>
          <w:rFonts w:ascii="Times New Roman" w:eastAsia="仿宋_GB2312" w:hAnsi="Times New Roman" w:cs="Times New Roman" w:hint="eastAsia"/>
          <w:sz w:val="32"/>
          <w:szCs w:val="32"/>
        </w:rPr>
        <w:t>17</w:t>
      </w:r>
      <w:r w:rsidR="007252C5" w:rsidRPr="001252E5">
        <w:rPr>
          <w:rFonts w:ascii="Times New Roman" w:eastAsia="仿宋_GB2312" w:hAnsi="Times New Roman" w:cs="Times New Roman" w:hint="eastAsia"/>
          <w:sz w:val="32"/>
          <w:szCs w:val="32"/>
        </w:rPr>
        <w:t>4.89</w:t>
      </w:r>
      <w:r w:rsidR="00955F53" w:rsidRPr="001252E5">
        <w:rPr>
          <w:rFonts w:ascii="Times New Roman" w:eastAsia="仿宋_GB2312" w:hAnsi="Times New Roman" w:cs="Times New Roman" w:hint="eastAsia"/>
          <w:sz w:val="32"/>
          <w:szCs w:val="32"/>
        </w:rPr>
        <w:t>-193</w:t>
      </w:r>
      <w:r w:rsidR="007252C5" w:rsidRPr="001252E5">
        <w:rPr>
          <w:rFonts w:ascii="Times New Roman" w:eastAsia="仿宋_GB2312" w:hAnsi="Times New Roman" w:cs="Times New Roman" w:hint="eastAsia"/>
          <w:sz w:val="32"/>
          <w:szCs w:val="32"/>
        </w:rPr>
        <w:t>.30</w:t>
      </w:r>
      <w:r w:rsidR="00800388" w:rsidRPr="001252E5">
        <w:rPr>
          <w:rFonts w:ascii="Times New Roman" w:eastAsia="仿宋_GB2312" w:hAnsi="Times New Roman" w:cs="Times New Roman" w:hint="eastAsia"/>
          <w:sz w:val="32"/>
          <w:szCs w:val="32"/>
        </w:rPr>
        <w:t>美元和</w:t>
      </w:r>
      <w:r w:rsidR="00955F53" w:rsidRPr="001252E5">
        <w:rPr>
          <w:rFonts w:ascii="Times New Roman" w:eastAsia="仿宋_GB2312" w:hAnsi="Times New Roman" w:cs="Times New Roman" w:hint="eastAsia"/>
          <w:sz w:val="32"/>
          <w:szCs w:val="32"/>
        </w:rPr>
        <w:t>269</w:t>
      </w:r>
      <w:r w:rsidR="007252C5" w:rsidRPr="001252E5">
        <w:rPr>
          <w:rFonts w:ascii="Times New Roman" w:eastAsia="仿宋_GB2312" w:hAnsi="Times New Roman" w:cs="Times New Roman" w:hint="eastAsia"/>
          <w:sz w:val="32"/>
          <w:szCs w:val="32"/>
        </w:rPr>
        <w:t>.07</w:t>
      </w:r>
      <w:r w:rsidR="00955F53" w:rsidRPr="001252E5">
        <w:rPr>
          <w:rFonts w:ascii="Times New Roman" w:eastAsia="仿宋_GB2312" w:hAnsi="Times New Roman" w:cs="Times New Roman" w:hint="eastAsia"/>
          <w:sz w:val="32"/>
          <w:szCs w:val="32"/>
        </w:rPr>
        <w:t>-297</w:t>
      </w:r>
      <w:r w:rsidR="007252C5" w:rsidRPr="001252E5">
        <w:rPr>
          <w:rFonts w:ascii="Times New Roman" w:eastAsia="仿宋_GB2312" w:hAnsi="Times New Roman" w:cs="Times New Roman" w:hint="eastAsia"/>
          <w:sz w:val="32"/>
          <w:szCs w:val="32"/>
        </w:rPr>
        <w:t>.39</w:t>
      </w:r>
      <w:r w:rsidR="00902FB5" w:rsidRPr="001252E5">
        <w:rPr>
          <w:rFonts w:ascii="Times New Roman" w:eastAsia="仿宋_GB2312" w:hAnsi="Times New Roman" w:cs="Times New Roman" w:hint="eastAsia"/>
          <w:sz w:val="32"/>
          <w:szCs w:val="32"/>
        </w:rPr>
        <w:t>美</w:t>
      </w:r>
      <w:r w:rsidRPr="001252E5">
        <w:rPr>
          <w:rFonts w:ascii="Times New Roman" w:eastAsia="仿宋_GB2312" w:hAnsi="Times New Roman" w:cs="Times New Roman" w:hint="eastAsia"/>
          <w:sz w:val="32"/>
          <w:szCs w:val="32"/>
        </w:rPr>
        <w:t>元</w:t>
      </w:r>
      <w:r w:rsidR="00800388" w:rsidRPr="001252E5">
        <w:rPr>
          <w:rFonts w:ascii="Times New Roman" w:eastAsia="仿宋_GB2312" w:hAnsi="Times New Roman" w:cs="Times New Roman" w:hint="eastAsia"/>
          <w:sz w:val="32"/>
          <w:szCs w:val="32"/>
        </w:rPr>
        <w:t>。根据美国各州关于卡车运输重量和体积的限制（证据五：美国各州公路运输重量和体积限制</w:t>
      </w:r>
      <w:r w:rsidR="00D13EF6" w:rsidRPr="001252E5">
        <w:rPr>
          <w:rFonts w:ascii="Times New Roman" w:eastAsia="仿宋_GB2312" w:hAnsi="Times New Roman" w:cs="Times New Roman" w:hint="eastAsia"/>
          <w:sz w:val="32"/>
          <w:szCs w:val="32"/>
        </w:rPr>
        <w:t>表</w:t>
      </w:r>
      <w:r w:rsidR="00800388" w:rsidRPr="001252E5">
        <w:rPr>
          <w:rFonts w:ascii="Times New Roman" w:eastAsia="仿宋_GB2312" w:hAnsi="Times New Roman" w:cs="Times New Roman" w:hint="eastAsia"/>
          <w:sz w:val="32"/>
          <w:szCs w:val="32"/>
        </w:rPr>
        <w:t>），</w:t>
      </w:r>
      <w:r w:rsidR="00800388" w:rsidRPr="001252E5">
        <w:rPr>
          <w:rFonts w:ascii="Times New Roman" w:eastAsia="仿宋_GB2312" w:hAnsi="Times New Roman" w:cs="Times New Roman" w:hint="eastAsia"/>
          <w:sz w:val="32"/>
          <w:szCs w:val="32"/>
        </w:rPr>
        <w:t>20</w:t>
      </w:r>
      <w:proofErr w:type="gramStart"/>
      <w:r w:rsidR="00800388" w:rsidRPr="001252E5">
        <w:rPr>
          <w:rFonts w:ascii="Times New Roman" w:eastAsia="仿宋_GB2312" w:hAnsi="Times New Roman" w:cs="Times New Roman" w:hint="eastAsia"/>
          <w:sz w:val="32"/>
          <w:szCs w:val="32"/>
        </w:rPr>
        <w:t>呎和</w:t>
      </w:r>
      <w:proofErr w:type="gramEnd"/>
      <w:r w:rsidR="00800388" w:rsidRPr="001252E5">
        <w:rPr>
          <w:rFonts w:ascii="Times New Roman" w:eastAsia="仿宋_GB2312" w:hAnsi="Times New Roman" w:cs="Times New Roman" w:hint="eastAsia"/>
          <w:sz w:val="32"/>
          <w:szCs w:val="32"/>
        </w:rPr>
        <w:t>40</w:t>
      </w:r>
      <w:r w:rsidR="00800388" w:rsidRPr="001252E5">
        <w:rPr>
          <w:rFonts w:ascii="Times New Roman" w:eastAsia="仿宋_GB2312" w:hAnsi="Times New Roman" w:cs="Times New Roman" w:hint="eastAsia"/>
          <w:sz w:val="32"/>
          <w:szCs w:val="32"/>
        </w:rPr>
        <w:t>呎</w:t>
      </w:r>
      <w:r w:rsidR="00D06B81" w:rsidRPr="001252E5">
        <w:rPr>
          <w:rFonts w:ascii="Times New Roman" w:eastAsia="仿宋_GB2312" w:hAnsi="Times New Roman" w:cs="Times New Roman" w:hint="eastAsia"/>
          <w:sz w:val="32"/>
          <w:szCs w:val="32"/>
        </w:rPr>
        <w:t>货柜限重分别约为</w:t>
      </w:r>
      <w:r w:rsidR="00D06B81" w:rsidRPr="001252E5">
        <w:rPr>
          <w:rFonts w:ascii="Times New Roman" w:eastAsia="仿宋_GB2312" w:hAnsi="Times New Roman" w:cs="Times New Roman" w:hint="eastAsia"/>
          <w:sz w:val="32"/>
          <w:szCs w:val="32"/>
        </w:rPr>
        <w:t>17.3</w:t>
      </w:r>
      <w:r w:rsidR="00335851" w:rsidRPr="001252E5">
        <w:rPr>
          <w:rFonts w:ascii="Times New Roman" w:eastAsia="仿宋_GB2312" w:hAnsi="Times New Roman" w:cs="Times New Roman" w:hint="eastAsia"/>
          <w:sz w:val="32"/>
          <w:szCs w:val="32"/>
        </w:rPr>
        <w:t>2</w:t>
      </w:r>
      <w:r w:rsidR="00D06B81" w:rsidRPr="001252E5">
        <w:rPr>
          <w:rFonts w:ascii="Times New Roman" w:eastAsia="仿宋_GB2312" w:hAnsi="Times New Roman" w:cs="Times New Roman" w:hint="eastAsia"/>
          <w:sz w:val="32"/>
          <w:szCs w:val="32"/>
        </w:rPr>
        <w:t>吨和</w:t>
      </w:r>
      <w:r w:rsidR="00335851" w:rsidRPr="001252E5">
        <w:rPr>
          <w:rFonts w:ascii="Times New Roman" w:eastAsia="仿宋_GB2312" w:hAnsi="Times New Roman" w:cs="Times New Roman" w:hint="eastAsia"/>
          <w:sz w:val="32"/>
          <w:szCs w:val="32"/>
        </w:rPr>
        <w:t>19.91</w:t>
      </w:r>
      <w:r w:rsidR="00D06B81" w:rsidRPr="001252E5">
        <w:rPr>
          <w:rFonts w:ascii="Times New Roman" w:eastAsia="仿宋_GB2312" w:hAnsi="Times New Roman" w:cs="Times New Roman" w:hint="eastAsia"/>
          <w:sz w:val="32"/>
          <w:szCs w:val="32"/>
        </w:rPr>
        <w:t>吨。采用</w:t>
      </w:r>
      <w:r w:rsidR="00D06B81" w:rsidRPr="001252E5">
        <w:rPr>
          <w:rFonts w:ascii="Times New Roman" w:eastAsia="仿宋_GB2312" w:hAnsi="Times New Roman" w:cs="Times New Roman" w:hint="eastAsia"/>
          <w:sz w:val="32"/>
          <w:szCs w:val="32"/>
        </w:rPr>
        <w:t>20</w:t>
      </w:r>
      <w:r w:rsidR="00D06B81" w:rsidRPr="001252E5">
        <w:rPr>
          <w:rFonts w:ascii="Times New Roman" w:eastAsia="仿宋_GB2312" w:hAnsi="Times New Roman" w:cs="Times New Roman" w:hint="eastAsia"/>
          <w:sz w:val="32"/>
          <w:szCs w:val="32"/>
        </w:rPr>
        <w:t>呎货柜运输</w:t>
      </w:r>
      <w:r w:rsidR="00A40D60" w:rsidRPr="00A819B3">
        <w:rPr>
          <w:rFonts w:ascii="Times New Roman" w:eastAsia="仿宋_GB2312" w:hAnsi="Times New Roman" w:cs="Times New Roman" w:hint="eastAsia"/>
          <w:sz w:val="32"/>
          <w:szCs w:val="32"/>
        </w:rPr>
        <w:t>更经济，</w:t>
      </w:r>
      <w:r w:rsidR="004B6C1E" w:rsidRPr="00A819B3">
        <w:rPr>
          <w:rFonts w:ascii="Times New Roman" w:eastAsia="仿宋_GB2312" w:hAnsi="Times New Roman" w:cs="Times New Roman" w:hint="eastAsia"/>
          <w:sz w:val="32"/>
          <w:szCs w:val="32"/>
        </w:rPr>
        <w:t>更具</w:t>
      </w:r>
      <w:r w:rsidR="00A40D60" w:rsidRPr="00A819B3">
        <w:rPr>
          <w:rFonts w:ascii="Times New Roman" w:eastAsia="仿宋_GB2312" w:hAnsi="Times New Roman" w:cs="Times New Roman" w:hint="eastAsia"/>
          <w:sz w:val="32"/>
          <w:szCs w:val="32"/>
        </w:rPr>
        <w:t>商业</w:t>
      </w:r>
      <w:r w:rsidR="004B6C1E" w:rsidRPr="00A819B3">
        <w:rPr>
          <w:rFonts w:ascii="Times New Roman" w:eastAsia="仿宋_GB2312" w:hAnsi="Times New Roman" w:cs="Times New Roman" w:hint="eastAsia"/>
          <w:sz w:val="32"/>
          <w:szCs w:val="32"/>
        </w:rPr>
        <w:t>合理性</w:t>
      </w:r>
      <w:r w:rsidR="00D06B81" w:rsidRPr="00A819B3">
        <w:rPr>
          <w:rFonts w:ascii="Times New Roman" w:eastAsia="仿宋_GB2312" w:hAnsi="Times New Roman" w:cs="Times New Roman" w:hint="eastAsia"/>
          <w:sz w:val="32"/>
          <w:szCs w:val="32"/>
        </w:rPr>
        <w:t>。</w:t>
      </w:r>
      <w:r w:rsidR="00D06B81" w:rsidRPr="001252E5">
        <w:rPr>
          <w:rFonts w:ascii="Times New Roman" w:eastAsia="仿宋_GB2312" w:hAnsi="Times New Roman" w:cs="Times New Roman" w:hint="eastAsia"/>
          <w:sz w:val="32"/>
          <w:szCs w:val="32"/>
        </w:rPr>
        <w:t>因此，商务部决定用</w:t>
      </w:r>
      <w:r w:rsidR="00D06B81" w:rsidRPr="001252E5">
        <w:rPr>
          <w:rFonts w:ascii="Times New Roman" w:eastAsia="仿宋_GB2312" w:hAnsi="Times New Roman" w:cs="Times New Roman" w:hint="eastAsia"/>
          <w:sz w:val="32"/>
          <w:szCs w:val="32"/>
        </w:rPr>
        <w:t>20</w:t>
      </w:r>
      <w:r w:rsidR="00D06B81" w:rsidRPr="001252E5">
        <w:rPr>
          <w:rFonts w:ascii="Times New Roman" w:eastAsia="仿宋_GB2312" w:hAnsi="Times New Roman" w:cs="Times New Roman" w:hint="eastAsia"/>
          <w:sz w:val="32"/>
          <w:szCs w:val="32"/>
        </w:rPr>
        <w:t>呎货柜的运费标准来计算高粱的美国内陆运费，得出</w:t>
      </w:r>
      <w:r w:rsidRPr="001252E5">
        <w:rPr>
          <w:rFonts w:ascii="Times New Roman" w:eastAsia="仿宋_GB2312" w:hAnsi="Times New Roman" w:cs="Times New Roman" w:hint="eastAsia"/>
          <w:sz w:val="32"/>
          <w:szCs w:val="32"/>
        </w:rPr>
        <w:t>每吨高粱的平均内陆运费约为</w:t>
      </w:r>
      <w:r w:rsidRPr="001252E5">
        <w:rPr>
          <w:rFonts w:ascii="Times New Roman" w:eastAsia="仿宋_GB2312" w:hAnsi="Times New Roman" w:cs="Times New Roman" w:hint="eastAsia"/>
          <w:sz w:val="32"/>
          <w:szCs w:val="32"/>
        </w:rPr>
        <w:t>10.</w:t>
      </w:r>
      <w:r w:rsidR="00D06B81" w:rsidRPr="001252E5">
        <w:rPr>
          <w:rFonts w:ascii="Times New Roman" w:eastAsia="仿宋_GB2312" w:hAnsi="Times New Roman" w:cs="Times New Roman" w:hint="eastAsia"/>
          <w:sz w:val="32"/>
          <w:szCs w:val="32"/>
        </w:rPr>
        <w:t>6</w:t>
      </w:r>
      <w:r w:rsidR="00335851" w:rsidRPr="001252E5">
        <w:rPr>
          <w:rFonts w:ascii="Times New Roman" w:eastAsia="仿宋_GB2312" w:hAnsi="Times New Roman" w:cs="Times New Roman" w:hint="eastAsia"/>
          <w:sz w:val="32"/>
          <w:szCs w:val="32"/>
        </w:rPr>
        <w:t>3</w:t>
      </w:r>
      <w:r w:rsidRPr="001252E5">
        <w:rPr>
          <w:rFonts w:ascii="Times New Roman" w:eastAsia="仿宋_GB2312" w:hAnsi="Times New Roman" w:cs="Times New Roman" w:hint="eastAsia"/>
          <w:sz w:val="32"/>
          <w:szCs w:val="32"/>
        </w:rPr>
        <w:t>美元。其次，关于内陆运输保险费等</w:t>
      </w:r>
      <w:r w:rsidRPr="001252E5">
        <w:rPr>
          <w:rFonts w:ascii="Times New Roman" w:eastAsia="仿宋_GB2312" w:hAnsi="Times New Roman" w:cs="Times New Roman"/>
          <w:sz w:val="32"/>
          <w:szCs w:val="32"/>
        </w:rPr>
        <w:t>其他费用，根据稳健原则，暂不予以</w:t>
      </w:r>
      <w:r w:rsidRPr="001252E5">
        <w:rPr>
          <w:rFonts w:ascii="Times New Roman" w:eastAsia="仿宋_GB2312" w:hAnsi="Times New Roman" w:cs="Times New Roman" w:hint="eastAsia"/>
          <w:sz w:val="32"/>
          <w:szCs w:val="32"/>
        </w:rPr>
        <w:t>调整</w:t>
      </w:r>
      <w:r w:rsidRPr="001252E5">
        <w:rPr>
          <w:rFonts w:ascii="Times New Roman" w:eastAsia="仿宋_GB2312" w:hAnsi="Times New Roman" w:cs="Times New Roman"/>
          <w:sz w:val="32"/>
          <w:szCs w:val="32"/>
        </w:rPr>
        <w:t>。</w:t>
      </w:r>
    </w:p>
    <w:p w:rsidR="006C2C3B" w:rsidRPr="001252E5" w:rsidRDefault="006C2C3B"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经过调整后的出口价格为</w:t>
      </w:r>
      <w:r w:rsidRPr="001252E5">
        <w:rPr>
          <w:rFonts w:ascii="Times New Roman" w:eastAsia="仿宋_GB2312" w:hAnsi="Times New Roman" w:cs="Times New Roman" w:hint="eastAsia"/>
          <w:sz w:val="32"/>
          <w:szCs w:val="32"/>
        </w:rPr>
        <w:t>170.</w:t>
      </w:r>
      <w:r w:rsidR="00D06B81" w:rsidRPr="001252E5">
        <w:rPr>
          <w:rFonts w:ascii="Times New Roman" w:eastAsia="仿宋_GB2312" w:hAnsi="Times New Roman" w:cs="Times New Roman" w:hint="eastAsia"/>
          <w:sz w:val="32"/>
          <w:szCs w:val="32"/>
        </w:rPr>
        <w:t>4</w:t>
      </w:r>
      <w:r w:rsidR="00335851" w:rsidRPr="001252E5">
        <w:rPr>
          <w:rFonts w:ascii="Times New Roman" w:eastAsia="仿宋_GB2312" w:hAnsi="Times New Roman" w:cs="Times New Roman" w:hint="eastAsia"/>
          <w:sz w:val="32"/>
          <w:szCs w:val="32"/>
        </w:rPr>
        <w:t>8</w:t>
      </w:r>
      <w:r w:rsidRPr="001252E5">
        <w:rPr>
          <w:rFonts w:ascii="Times New Roman" w:eastAsia="仿宋_GB2312" w:hAnsi="Times New Roman" w:cs="Times New Roman" w:hint="eastAsia"/>
          <w:sz w:val="32"/>
          <w:szCs w:val="32"/>
        </w:rPr>
        <w:t>美元</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吨。</w:t>
      </w:r>
    </w:p>
    <w:p w:rsidR="006C2C3B" w:rsidRPr="006C2C3B" w:rsidRDefault="006C2C3B" w:rsidP="001252E5">
      <w:pPr>
        <w:pStyle w:val="a0"/>
        <w:ind w:firstLine="640"/>
        <w:rPr>
          <w:rFonts w:ascii="Times New Roman" w:eastAsia="仿宋_GB2312" w:hAnsi="Times New Roman" w:cs="Times New Roman"/>
          <w:sz w:val="32"/>
          <w:szCs w:val="32"/>
        </w:rPr>
      </w:pPr>
      <w:r w:rsidRPr="006C2C3B">
        <w:rPr>
          <w:rFonts w:ascii="Times New Roman" w:eastAsia="仿宋_GB2312" w:hAnsi="Times New Roman" w:cs="Times New Roman" w:hint="eastAsia"/>
          <w:sz w:val="32"/>
          <w:szCs w:val="32"/>
        </w:rPr>
        <w:t>（二）正常价值</w:t>
      </w:r>
    </w:p>
    <w:p w:rsidR="006C2C3B" w:rsidRPr="001252E5" w:rsidRDefault="006C2C3B"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商务部根据美国农业部公布的关于高粱生产</w:t>
      </w:r>
      <w:r w:rsidR="00D13EF6" w:rsidRPr="001252E5">
        <w:rPr>
          <w:rFonts w:ascii="Times New Roman" w:eastAsia="仿宋_GB2312" w:hAnsi="Times New Roman" w:cs="Times New Roman" w:hint="eastAsia"/>
          <w:sz w:val="32"/>
          <w:szCs w:val="32"/>
        </w:rPr>
        <w:t>成本</w:t>
      </w:r>
      <w:r w:rsidRPr="001252E5">
        <w:rPr>
          <w:rFonts w:ascii="Times New Roman" w:eastAsia="仿宋_GB2312" w:hAnsi="Times New Roman" w:cs="Times New Roman" w:hint="eastAsia"/>
          <w:sz w:val="32"/>
          <w:szCs w:val="32"/>
        </w:rPr>
        <w:t>与收益的情况表（证据</w:t>
      </w:r>
      <w:r w:rsidR="00C8593E" w:rsidRPr="001252E5">
        <w:rPr>
          <w:rFonts w:ascii="Times New Roman" w:eastAsia="仿宋_GB2312" w:hAnsi="Times New Roman" w:cs="Times New Roman" w:hint="eastAsia"/>
          <w:sz w:val="32"/>
          <w:szCs w:val="32"/>
        </w:rPr>
        <w:t>六</w:t>
      </w:r>
      <w:r w:rsidR="002C4038" w:rsidRPr="001252E5">
        <w:rPr>
          <w:rFonts w:ascii="Times New Roman" w:eastAsia="仿宋_GB2312" w:hAnsi="Times New Roman" w:cs="Times New Roman" w:hint="eastAsia"/>
          <w:sz w:val="32"/>
          <w:szCs w:val="32"/>
        </w:rPr>
        <w:t>：美国高粱生产</w:t>
      </w:r>
      <w:r w:rsidR="00D13EF6" w:rsidRPr="001252E5">
        <w:rPr>
          <w:rFonts w:ascii="Times New Roman" w:eastAsia="仿宋_GB2312" w:hAnsi="Times New Roman" w:cs="Times New Roman" w:hint="eastAsia"/>
          <w:sz w:val="32"/>
          <w:szCs w:val="32"/>
        </w:rPr>
        <w:t>成本</w:t>
      </w:r>
      <w:r w:rsidR="002C4038" w:rsidRPr="001252E5">
        <w:rPr>
          <w:rFonts w:ascii="Times New Roman" w:eastAsia="仿宋_GB2312" w:hAnsi="Times New Roman" w:cs="Times New Roman" w:hint="eastAsia"/>
          <w:sz w:val="32"/>
          <w:szCs w:val="32"/>
        </w:rPr>
        <w:t>与收益的情况表</w:t>
      </w:r>
      <w:r w:rsidRPr="001252E5">
        <w:rPr>
          <w:rFonts w:ascii="Times New Roman" w:eastAsia="仿宋_GB2312" w:hAnsi="Times New Roman" w:cs="Times New Roman" w:hint="eastAsia"/>
          <w:sz w:val="32"/>
          <w:szCs w:val="32"/>
        </w:rPr>
        <w:t>），选取了</w:t>
      </w:r>
      <w:r w:rsidR="00D13EF6" w:rsidRPr="001252E5">
        <w:rPr>
          <w:rFonts w:ascii="Times New Roman" w:eastAsia="仿宋_GB2312" w:hAnsi="Times New Roman" w:cs="Times New Roman" w:hint="eastAsia"/>
          <w:sz w:val="32"/>
          <w:szCs w:val="32"/>
        </w:rPr>
        <w:t>可获得的</w:t>
      </w:r>
      <w:r w:rsidRPr="001252E5">
        <w:rPr>
          <w:rFonts w:ascii="Times New Roman" w:eastAsia="仿宋_GB2312" w:hAnsi="Times New Roman" w:cs="Times New Roman" w:hint="eastAsia"/>
          <w:sz w:val="32"/>
          <w:szCs w:val="32"/>
        </w:rPr>
        <w:t>最接近倾销调查期的完整年度</w:t>
      </w:r>
      <w:r w:rsidRPr="001252E5">
        <w:rPr>
          <w:rFonts w:ascii="Times New Roman" w:eastAsia="仿宋_GB2312" w:hAnsi="Times New Roman" w:cs="Times New Roman" w:hint="eastAsia"/>
          <w:sz w:val="32"/>
          <w:szCs w:val="32"/>
        </w:rPr>
        <w:t>2016</w:t>
      </w:r>
      <w:r w:rsidRPr="001252E5">
        <w:rPr>
          <w:rFonts w:ascii="Times New Roman" w:eastAsia="仿宋_GB2312" w:hAnsi="Times New Roman" w:cs="Times New Roman" w:hint="eastAsia"/>
          <w:sz w:val="32"/>
          <w:szCs w:val="32"/>
        </w:rPr>
        <w:t>年的数据作为确定正常价值的依据。</w:t>
      </w:r>
      <w:r w:rsidR="002C4038" w:rsidRPr="001252E5">
        <w:rPr>
          <w:rFonts w:ascii="Times New Roman" w:eastAsia="仿宋_GB2312" w:hAnsi="Times New Roman" w:cs="Times New Roman" w:hint="eastAsia"/>
          <w:sz w:val="32"/>
          <w:szCs w:val="32"/>
        </w:rPr>
        <w:t>美国</w:t>
      </w:r>
      <w:r w:rsidRPr="001252E5">
        <w:rPr>
          <w:rFonts w:ascii="Times New Roman" w:eastAsia="仿宋_GB2312" w:hAnsi="Times New Roman" w:cs="Times New Roman" w:hint="eastAsia"/>
          <w:sz w:val="32"/>
          <w:szCs w:val="32"/>
        </w:rPr>
        <w:t>高粱生产</w:t>
      </w:r>
      <w:r w:rsidR="00D13EF6" w:rsidRPr="001252E5">
        <w:rPr>
          <w:rFonts w:ascii="Times New Roman" w:eastAsia="仿宋_GB2312" w:hAnsi="Times New Roman" w:cs="Times New Roman" w:hint="eastAsia"/>
          <w:sz w:val="32"/>
          <w:szCs w:val="32"/>
        </w:rPr>
        <w:t>成本</w:t>
      </w:r>
      <w:r w:rsidR="002C4038" w:rsidRPr="001252E5">
        <w:rPr>
          <w:rFonts w:ascii="Times New Roman" w:eastAsia="仿宋_GB2312" w:hAnsi="Times New Roman" w:cs="Times New Roman" w:hint="eastAsia"/>
          <w:sz w:val="32"/>
          <w:szCs w:val="32"/>
        </w:rPr>
        <w:t>与</w:t>
      </w:r>
      <w:r w:rsidRPr="001252E5">
        <w:rPr>
          <w:rFonts w:ascii="Times New Roman" w:eastAsia="仿宋_GB2312" w:hAnsi="Times New Roman" w:cs="Times New Roman" w:hint="eastAsia"/>
          <w:sz w:val="32"/>
          <w:szCs w:val="32"/>
        </w:rPr>
        <w:t>收益</w:t>
      </w:r>
      <w:r w:rsidR="002C4038" w:rsidRPr="001252E5">
        <w:rPr>
          <w:rFonts w:ascii="Times New Roman" w:eastAsia="仿宋_GB2312" w:hAnsi="Times New Roman" w:cs="Times New Roman" w:hint="eastAsia"/>
          <w:sz w:val="32"/>
          <w:szCs w:val="32"/>
        </w:rPr>
        <w:t>情况</w:t>
      </w:r>
      <w:r w:rsidRPr="001252E5">
        <w:rPr>
          <w:rFonts w:ascii="Times New Roman" w:eastAsia="仿宋_GB2312" w:hAnsi="Times New Roman" w:cs="Times New Roman" w:hint="eastAsia"/>
          <w:sz w:val="32"/>
          <w:szCs w:val="32"/>
        </w:rPr>
        <w:t>表显示，美国国内市场存在价格和产值低于生产成本的情况。根据《中华人民共和国反倾销条例》第四条的规定，商务部</w:t>
      </w:r>
      <w:r w:rsidRPr="001252E5">
        <w:rPr>
          <w:rFonts w:ascii="Times New Roman" w:eastAsia="仿宋_GB2312" w:hAnsi="Times New Roman" w:cs="Times New Roman" w:hint="eastAsia"/>
          <w:sz w:val="32"/>
          <w:szCs w:val="32"/>
        </w:rPr>
        <w:lastRenderedPageBreak/>
        <w:t>决定采用生产成本加合理费用及利润的方式计算美国高粱正常价值。根据</w:t>
      </w:r>
      <w:r w:rsidR="002C4038" w:rsidRPr="001252E5">
        <w:rPr>
          <w:rFonts w:ascii="Times New Roman" w:eastAsia="仿宋_GB2312" w:hAnsi="Times New Roman" w:cs="Times New Roman" w:hint="eastAsia"/>
          <w:sz w:val="32"/>
          <w:szCs w:val="32"/>
        </w:rPr>
        <w:t>美国高粱生产</w:t>
      </w:r>
      <w:r w:rsidR="00D13EF6" w:rsidRPr="001252E5">
        <w:rPr>
          <w:rFonts w:ascii="Times New Roman" w:eastAsia="仿宋_GB2312" w:hAnsi="Times New Roman" w:cs="Times New Roman" w:hint="eastAsia"/>
          <w:sz w:val="32"/>
          <w:szCs w:val="32"/>
        </w:rPr>
        <w:t>成本</w:t>
      </w:r>
      <w:r w:rsidR="002C4038" w:rsidRPr="001252E5">
        <w:rPr>
          <w:rFonts w:ascii="Times New Roman" w:eastAsia="仿宋_GB2312" w:hAnsi="Times New Roman" w:cs="Times New Roman" w:hint="eastAsia"/>
          <w:sz w:val="32"/>
          <w:szCs w:val="32"/>
        </w:rPr>
        <w:t>与收益情况</w:t>
      </w:r>
      <w:r w:rsidRPr="001252E5">
        <w:rPr>
          <w:rFonts w:ascii="Times New Roman" w:eastAsia="仿宋_GB2312" w:hAnsi="Times New Roman" w:cs="Times New Roman" w:hint="eastAsia"/>
          <w:sz w:val="32"/>
          <w:szCs w:val="32"/>
        </w:rPr>
        <w:t>表，</w:t>
      </w:r>
      <w:r w:rsidRPr="001252E5">
        <w:rPr>
          <w:rFonts w:ascii="Times New Roman" w:eastAsia="仿宋_GB2312" w:hAnsi="Times New Roman" w:cs="Times New Roman" w:hint="eastAsia"/>
          <w:sz w:val="32"/>
          <w:szCs w:val="32"/>
        </w:rPr>
        <w:t>2016</w:t>
      </w:r>
      <w:r w:rsidRPr="001252E5">
        <w:rPr>
          <w:rFonts w:ascii="Times New Roman" w:eastAsia="仿宋_GB2312" w:hAnsi="Times New Roman" w:cs="Times New Roman" w:hint="eastAsia"/>
          <w:sz w:val="32"/>
          <w:szCs w:val="32"/>
        </w:rPr>
        <w:t>年美国高粱生产者每生产一英亩高粱的成本为</w:t>
      </w:r>
      <w:r w:rsidRPr="001252E5">
        <w:rPr>
          <w:rFonts w:ascii="Times New Roman" w:eastAsia="仿宋_GB2312" w:hAnsi="Times New Roman" w:cs="Times New Roman" w:hint="eastAsia"/>
          <w:sz w:val="32"/>
          <w:szCs w:val="32"/>
        </w:rPr>
        <w:t>303.26</w:t>
      </w:r>
      <w:r w:rsidRPr="001252E5">
        <w:rPr>
          <w:rFonts w:ascii="Times New Roman" w:eastAsia="仿宋_GB2312" w:hAnsi="Times New Roman" w:cs="Times New Roman" w:hint="eastAsia"/>
          <w:sz w:val="32"/>
          <w:szCs w:val="32"/>
        </w:rPr>
        <w:t>美元，每英亩高粱的产量为</w:t>
      </w:r>
      <w:r w:rsidRPr="001252E5">
        <w:rPr>
          <w:rFonts w:ascii="Times New Roman" w:eastAsia="仿宋_GB2312" w:hAnsi="Times New Roman" w:cs="Times New Roman" w:hint="eastAsia"/>
          <w:sz w:val="32"/>
          <w:szCs w:val="32"/>
        </w:rPr>
        <w:t>62.8</w:t>
      </w:r>
      <w:r w:rsidRPr="001252E5">
        <w:rPr>
          <w:rFonts w:ascii="Times New Roman" w:eastAsia="仿宋_GB2312" w:hAnsi="Times New Roman" w:cs="Times New Roman" w:hint="eastAsia"/>
          <w:sz w:val="32"/>
          <w:szCs w:val="32"/>
        </w:rPr>
        <w:t>蒲式耳。</w:t>
      </w:r>
      <w:r w:rsidR="00D13EF6" w:rsidRPr="001252E5">
        <w:rPr>
          <w:rFonts w:ascii="Times New Roman" w:eastAsia="仿宋_GB2312" w:hAnsi="Times New Roman" w:cs="Times New Roman" w:hint="eastAsia"/>
          <w:sz w:val="32"/>
          <w:szCs w:val="32"/>
        </w:rPr>
        <w:t>根据美国谷物委员会（</w:t>
      </w:r>
      <w:r w:rsidR="00D13EF6" w:rsidRPr="001252E5">
        <w:rPr>
          <w:rFonts w:ascii="Times New Roman" w:eastAsia="仿宋_GB2312" w:hAnsi="Times New Roman" w:cs="Times New Roman" w:hint="eastAsia"/>
          <w:sz w:val="32"/>
          <w:szCs w:val="32"/>
        </w:rPr>
        <w:t>U.S GRAINS COUNCIL</w:t>
      </w:r>
      <w:r w:rsidR="00D13EF6" w:rsidRPr="001252E5">
        <w:rPr>
          <w:rFonts w:ascii="Times New Roman" w:eastAsia="仿宋_GB2312" w:hAnsi="Times New Roman" w:cs="Times New Roman" w:hint="eastAsia"/>
          <w:sz w:val="32"/>
          <w:szCs w:val="32"/>
        </w:rPr>
        <w:t>）网站显示的信息，</w:t>
      </w:r>
      <w:r w:rsidR="00D13EF6" w:rsidRPr="001252E5">
        <w:rPr>
          <w:rFonts w:ascii="Times New Roman" w:eastAsia="仿宋_GB2312" w:hAnsi="Times New Roman" w:cs="Times New Roman" w:hint="eastAsia"/>
          <w:sz w:val="32"/>
          <w:szCs w:val="32"/>
        </w:rPr>
        <w:t>1</w:t>
      </w:r>
      <w:r w:rsidR="00D13EF6" w:rsidRPr="001252E5">
        <w:rPr>
          <w:rFonts w:ascii="Times New Roman" w:eastAsia="仿宋_GB2312" w:hAnsi="Times New Roman" w:cs="Times New Roman" w:hint="eastAsia"/>
          <w:sz w:val="32"/>
          <w:szCs w:val="32"/>
        </w:rPr>
        <w:t>蒲式耳高粱折</w:t>
      </w:r>
      <w:r w:rsidR="00D13EF6" w:rsidRPr="001252E5">
        <w:rPr>
          <w:rFonts w:ascii="Times New Roman" w:eastAsia="仿宋_GB2312" w:hAnsi="Times New Roman" w:cs="Times New Roman" w:hint="eastAsia"/>
          <w:sz w:val="32"/>
          <w:szCs w:val="32"/>
        </w:rPr>
        <w:t>0.02540</w:t>
      </w:r>
      <w:r w:rsidR="00D13EF6" w:rsidRPr="001252E5">
        <w:rPr>
          <w:rFonts w:ascii="Times New Roman" w:eastAsia="仿宋_GB2312" w:hAnsi="Times New Roman" w:cs="Times New Roman" w:hint="eastAsia"/>
          <w:sz w:val="32"/>
          <w:szCs w:val="32"/>
        </w:rPr>
        <w:t>吨（证据七：高粱容量与重量单位换算表），</w:t>
      </w:r>
      <w:r w:rsidRPr="001252E5">
        <w:rPr>
          <w:rFonts w:ascii="Times New Roman" w:eastAsia="仿宋_GB2312" w:hAnsi="Times New Roman" w:cs="Times New Roman" w:hint="eastAsia"/>
          <w:sz w:val="32"/>
          <w:szCs w:val="32"/>
        </w:rPr>
        <w:t>据此得出美国高粱的生产成本为</w:t>
      </w:r>
      <w:r w:rsidRPr="001252E5">
        <w:rPr>
          <w:rFonts w:ascii="Times New Roman" w:eastAsia="仿宋_GB2312" w:hAnsi="Times New Roman" w:cs="Times New Roman" w:hint="eastAsia"/>
          <w:sz w:val="32"/>
          <w:szCs w:val="32"/>
        </w:rPr>
        <w:t>190.13</w:t>
      </w:r>
      <w:r w:rsidRPr="001252E5">
        <w:rPr>
          <w:rFonts w:ascii="Times New Roman" w:eastAsia="仿宋_GB2312" w:hAnsi="Times New Roman" w:cs="Times New Roman" w:hint="eastAsia"/>
          <w:sz w:val="32"/>
          <w:szCs w:val="32"/>
        </w:rPr>
        <w:t>美元</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吨。</w:t>
      </w:r>
    </w:p>
    <w:p w:rsidR="006C2C3B" w:rsidRPr="00A819B3" w:rsidRDefault="004461D2"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商务部</w:t>
      </w:r>
      <w:r w:rsidR="00D13EF6" w:rsidRPr="001252E5">
        <w:rPr>
          <w:rFonts w:ascii="Times New Roman" w:eastAsia="仿宋_GB2312" w:hAnsi="Times New Roman" w:cs="Times New Roman" w:hint="eastAsia"/>
          <w:sz w:val="32"/>
          <w:szCs w:val="32"/>
        </w:rPr>
        <w:t>根据美国农业部经济研究局公布的</w:t>
      </w:r>
      <w:r w:rsidR="006372DE" w:rsidRPr="001252E5">
        <w:rPr>
          <w:rFonts w:ascii="Times New Roman" w:eastAsia="仿宋_GB2312" w:hAnsi="Times New Roman" w:cs="Times New Roman" w:hint="eastAsia"/>
          <w:sz w:val="32"/>
          <w:szCs w:val="32"/>
        </w:rPr>
        <w:t>2011</w:t>
      </w:r>
      <w:r w:rsidR="006372DE" w:rsidRPr="001252E5">
        <w:rPr>
          <w:rFonts w:ascii="Times New Roman" w:eastAsia="仿宋_GB2312" w:hAnsi="Times New Roman" w:cs="Times New Roman" w:hint="eastAsia"/>
          <w:sz w:val="32"/>
          <w:szCs w:val="32"/>
        </w:rPr>
        <w:t>至</w:t>
      </w:r>
      <w:r w:rsidR="006372DE" w:rsidRPr="001252E5">
        <w:rPr>
          <w:rFonts w:ascii="Times New Roman" w:eastAsia="仿宋_GB2312" w:hAnsi="Times New Roman" w:cs="Times New Roman" w:hint="eastAsia"/>
          <w:sz w:val="32"/>
          <w:szCs w:val="32"/>
        </w:rPr>
        <w:t>2017</w:t>
      </w:r>
      <w:r w:rsidR="006372DE" w:rsidRPr="001252E5">
        <w:rPr>
          <w:rFonts w:ascii="Times New Roman" w:eastAsia="仿宋_GB2312" w:hAnsi="Times New Roman" w:cs="Times New Roman" w:hint="eastAsia"/>
          <w:sz w:val="32"/>
          <w:szCs w:val="32"/>
        </w:rPr>
        <w:t>年</w:t>
      </w:r>
      <w:r w:rsidR="00D13EF6" w:rsidRPr="001252E5">
        <w:rPr>
          <w:rFonts w:ascii="Times New Roman" w:eastAsia="仿宋_GB2312" w:hAnsi="Times New Roman" w:cs="Times New Roman" w:hint="eastAsia"/>
          <w:sz w:val="32"/>
          <w:szCs w:val="32"/>
        </w:rPr>
        <w:t>美国农业</w:t>
      </w:r>
      <w:r w:rsidR="006372DE" w:rsidRPr="001252E5">
        <w:rPr>
          <w:rFonts w:ascii="Times New Roman" w:eastAsia="仿宋_GB2312" w:hAnsi="Times New Roman" w:cs="Times New Roman" w:hint="eastAsia"/>
          <w:sz w:val="32"/>
          <w:szCs w:val="32"/>
        </w:rPr>
        <w:t>产业财务指标</w:t>
      </w:r>
      <w:r w:rsidR="00C41DC1" w:rsidRPr="001252E5">
        <w:rPr>
          <w:rFonts w:ascii="Times New Roman" w:eastAsia="仿宋_GB2312" w:hAnsi="Times New Roman" w:cs="Times New Roman" w:hint="eastAsia"/>
          <w:sz w:val="32"/>
          <w:szCs w:val="32"/>
        </w:rPr>
        <w:t>表（证据八：美国农业产业财务指标表）</w:t>
      </w:r>
      <w:r w:rsidRPr="001252E5">
        <w:rPr>
          <w:rFonts w:ascii="Times New Roman" w:eastAsia="仿宋_GB2312" w:hAnsi="Times New Roman" w:cs="Times New Roman" w:hint="eastAsia"/>
          <w:sz w:val="32"/>
          <w:szCs w:val="32"/>
        </w:rPr>
        <w:t>，选取了可获得的最接近倾销调查期的完整年度</w:t>
      </w:r>
      <w:r w:rsidRPr="001252E5">
        <w:rPr>
          <w:rFonts w:ascii="Times New Roman" w:eastAsia="仿宋_GB2312" w:hAnsi="Times New Roman" w:cs="Times New Roman" w:hint="eastAsia"/>
          <w:sz w:val="32"/>
          <w:szCs w:val="32"/>
        </w:rPr>
        <w:t>2016</w:t>
      </w:r>
      <w:r w:rsidRPr="001252E5">
        <w:rPr>
          <w:rFonts w:ascii="Times New Roman" w:eastAsia="仿宋_GB2312" w:hAnsi="Times New Roman" w:cs="Times New Roman" w:hint="eastAsia"/>
          <w:sz w:val="32"/>
          <w:szCs w:val="32"/>
        </w:rPr>
        <w:t>年的数据作为确定</w:t>
      </w:r>
      <w:r w:rsidR="00A25508" w:rsidRPr="001252E5">
        <w:rPr>
          <w:rFonts w:ascii="Times New Roman" w:eastAsia="仿宋_GB2312" w:hAnsi="Times New Roman" w:cs="Times New Roman" w:hint="eastAsia"/>
          <w:sz w:val="32"/>
          <w:szCs w:val="32"/>
        </w:rPr>
        <w:t>利润</w:t>
      </w:r>
      <w:r w:rsidRPr="001252E5">
        <w:rPr>
          <w:rFonts w:ascii="Times New Roman" w:eastAsia="仿宋_GB2312" w:hAnsi="Times New Roman" w:cs="Times New Roman" w:hint="eastAsia"/>
          <w:sz w:val="32"/>
          <w:szCs w:val="32"/>
        </w:rPr>
        <w:t>的依据。</w:t>
      </w:r>
      <w:r w:rsidR="00A12CE0" w:rsidRPr="00A819B3">
        <w:rPr>
          <w:rFonts w:ascii="Times New Roman" w:eastAsia="仿宋_GB2312" w:hAnsi="Times New Roman" w:cs="Times New Roman" w:hint="eastAsia"/>
          <w:sz w:val="32"/>
          <w:szCs w:val="32"/>
        </w:rPr>
        <w:t>根据</w:t>
      </w:r>
      <w:r w:rsidR="00A25508" w:rsidRPr="00A819B3">
        <w:rPr>
          <w:rFonts w:ascii="Times New Roman" w:eastAsia="仿宋_GB2312" w:hAnsi="Times New Roman" w:cs="Times New Roman" w:hint="eastAsia"/>
          <w:sz w:val="32"/>
          <w:szCs w:val="32"/>
        </w:rPr>
        <w:t>美国农业产业财务指标表显示</w:t>
      </w:r>
      <w:r w:rsidR="00A12CE0" w:rsidRPr="00A819B3">
        <w:rPr>
          <w:rFonts w:ascii="Times New Roman" w:eastAsia="仿宋_GB2312" w:hAnsi="Times New Roman" w:cs="Times New Roman" w:hint="eastAsia"/>
          <w:sz w:val="32"/>
          <w:szCs w:val="32"/>
        </w:rPr>
        <w:t>的数据信息初步估算的</w:t>
      </w:r>
      <w:r w:rsidR="00A25508" w:rsidRPr="00A819B3">
        <w:rPr>
          <w:rFonts w:ascii="Times New Roman" w:eastAsia="仿宋_GB2312" w:hAnsi="Times New Roman" w:cs="Times New Roman" w:hint="eastAsia"/>
          <w:sz w:val="32"/>
          <w:szCs w:val="32"/>
        </w:rPr>
        <w:t>2016</w:t>
      </w:r>
      <w:r w:rsidR="00A25508" w:rsidRPr="00A819B3">
        <w:rPr>
          <w:rFonts w:ascii="Times New Roman" w:eastAsia="仿宋_GB2312" w:hAnsi="Times New Roman" w:cs="Times New Roman" w:hint="eastAsia"/>
          <w:sz w:val="32"/>
          <w:szCs w:val="32"/>
        </w:rPr>
        <w:t>年美国农业产业的利润率为</w:t>
      </w:r>
      <w:r w:rsidR="00A25508" w:rsidRPr="00A819B3">
        <w:rPr>
          <w:rFonts w:ascii="Times New Roman" w:eastAsia="仿宋_GB2312" w:hAnsi="Times New Roman" w:cs="Times New Roman" w:hint="eastAsia"/>
          <w:sz w:val="32"/>
          <w:szCs w:val="32"/>
        </w:rPr>
        <w:t>17.6%</w:t>
      </w:r>
      <w:r w:rsidR="00A25508" w:rsidRPr="00A819B3">
        <w:rPr>
          <w:rFonts w:ascii="Times New Roman" w:eastAsia="仿宋_GB2312" w:hAnsi="Times New Roman" w:cs="Times New Roman" w:hint="eastAsia"/>
          <w:sz w:val="32"/>
          <w:szCs w:val="32"/>
        </w:rPr>
        <w:t>。</w:t>
      </w:r>
    </w:p>
    <w:p w:rsidR="006C2C3B" w:rsidRPr="001252E5" w:rsidRDefault="006C2C3B"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根据以上所掌握的信息，美国高粱正常价值为</w:t>
      </w:r>
      <w:r w:rsidR="00A25508" w:rsidRPr="001252E5">
        <w:rPr>
          <w:rFonts w:ascii="Times New Roman" w:eastAsia="仿宋_GB2312" w:hAnsi="Times New Roman" w:cs="Times New Roman" w:hint="eastAsia"/>
          <w:sz w:val="32"/>
          <w:szCs w:val="32"/>
        </w:rPr>
        <w:t>223.59</w:t>
      </w:r>
      <w:r w:rsidRPr="001252E5">
        <w:rPr>
          <w:rFonts w:ascii="Times New Roman" w:eastAsia="仿宋_GB2312" w:hAnsi="Times New Roman" w:cs="Times New Roman" w:hint="eastAsia"/>
          <w:sz w:val="32"/>
          <w:szCs w:val="32"/>
        </w:rPr>
        <w:t>美元</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吨。</w:t>
      </w:r>
    </w:p>
    <w:p w:rsidR="006C2C3B" w:rsidRPr="006C2C3B" w:rsidRDefault="006C2C3B" w:rsidP="001252E5">
      <w:pPr>
        <w:pStyle w:val="a0"/>
        <w:ind w:firstLine="640"/>
        <w:rPr>
          <w:rFonts w:ascii="Times New Roman" w:eastAsia="仿宋_GB2312" w:hAnsi="Times New Roman" w:cs="Times New Roman"/>
          <w:sz w:val="32"/>
          <w:szCs w:val="32"/>
        </w:rPr>
      </w:pPr>
      <w:r w:rsidRPr="006C2C3B">
        <w:rPr>
          <w:rFonts w:ascii="Times New Roman" w:eastAsia="仿宋_GB2312" w:hAnsi="Times New Roman" w:cs="Times New Roman" w:hint="eastAsia"/>
          <w:sz w:val="32"/>
          <w:szCs w:val="32"/>
        </w:rPr>
        <w:t>（三）倾销幅度</w:t>
      </w:r>
    </w:p>
    <w:p w:rsidR="006C2C3B" w:rsidRPr="001252E5" w:rsidRDefault="006C2C3B"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根据</w:t>
      </w:r>
      <w:r w:rsidR="004B6C1E" w:rsidRPr="001252E5">
        <w:rPr>
          <w:rFonts w:ascii="Times New Roman" w:eastAsia="仿宋_GB2312" w:hAnsi="Times New Roman" w:cs="Times New Roman" w:hint="eastAsia"/>
          <w:sz w:val="32"/>
          <w:szCs w:val="32"/>
        </w:rPr>
        <w:t>获得的初步证据和</w:t>
      </w:r>
      <w:r w:rsidRPr="001252E5">
        <w:rPr>
          <w:rFonts w:ascii="Times New Roman" w:eastAsia="仿宋_GB2312" w:hAnsi="Times New Roman" w:cs="Times New Roman" w:hint="eastAsia"/>
          <w:sz w:val="32"/>
          <w:szCs w:val="32"/>
        </w:rPr>
        <w:t>信息，估算的倾销幅度为</w:t>
      </w:r>
      <w:r w:rsidR="00207F43" w:rsidRPr="001252E5">
        <w:rPr>
          <w:rFonts w:ascii="Times New Roman" w:eastAsia="仿宋_GB2312" w:hAnsi="Times New Roman" w:cs="Times New Roman" w:hint="eastAsia"/>
          <w:sz w:val="32"/>
          <w:szCs w:val="32"/>
        </w:rPr>
        <w:t>26.6</w:t>
      </w:r>
      <w:r w:rsidR="00335851" w:rsidRPr="001252E5">
        <w:rPr>
          <w:rFonts w:ascii="Times New Roman" w:eastAsia="仿宋_GB2312" w:hAnsi="Times New Roman" w:cs="Times New Roman" w:hint="eastAsia"/>
          <w:sz w:val="32"/>
          <w:szCs w:val="32"/>
        </w:rPr>
        <w:t>3</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w:t>
      </w:r>
    </w:p>
    <w:p w:rsidR="006C2C3B" w:rsidRPr="00C877E9" w:rsidRDefault="006C2C3B" w:rsidP="006C2C3B">
      <w:pPr>
        <w:spacing w:line="360" w:lineRule="exact"/>
        <w:ind w:right="640"/>
        <w:jc w:val="center"/>
        <w:rPr>
          <w:rFonts w:ascii="仿宋_GB2312" w:eastAsia="仿宋_GB2312"/>
          <w:sz w:val="32"/>
          <w:szCs w:val="32"/>
        </w:rPr>
      </w:pPr>
      <w:r>
        <w:rPr>
          <w:rFonts w:ascii="仿宋_GB2312" w:eastAsia="仿宋_GB2312" w:hint="eastAsia"/>
          <w:sz w:val="32"/>
          <w:szCs w:val="32"/>
        </w:rPr>
        <w:t xml:space="preserve">                               </w:t>
      </w:r>
      <w:r w:rsidRPr="00C877E9">
        <w:rPr>
          <w:rFonts w:ascii="仿宋_GB2312" w:eastAsia="仿宋_GB2312" w:hint="eastAsia"/>
          <w:sz w:val="32"/>
          <w:szCs w:val="32"/>
        </w:rPr>
        <w:t>单位：美元/吨</w:t>
      </w:r>
    </w:p>
    <w:tbl>
      <w:tblPr>
        <w:tblW w:w="7672" w:type="dxa"/>
        <w:jc w:val="center"/>
        <w:tblInd w:w="-5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046"/>
        <w:gridCol w:w="3626"/>
      </w:tblGrid>
      <w:tr w:rsidR="006C2C3B" w:rsidRPr="00C877E9" w:rsidTr="006C2C3B">
        <w:trPr>
          <w:cantSplit/>
          <w:trHeight w:val="294"/>
          <w:jc w:val="center"/>
        </w:trPr>
        <w:tc>
          <w:tcPr>
            <w:tcW w:w="7672" w:type="dxa"/>
            <w:gridSpan w:val="2"/>
            <w:vAlign w:val="center"/>
          </w:tcPr>
          <w:p w:rsidR="006C2C3B" w:rsidRPr="00C877E9" w:rsidRDefault="006C2C3B" w:rsidP="006C2C3B">
            <w:pPr>
              <w:widowControl/>
              <w:spacing w:line="340" w:lineRule="exact"/>
              <w:jc w:val="center"/>
              <w:rPr>
                <w:rFonts w:ascii="仿宋_GB2312" w:eastAsia="仿宋_GB2312"/>
                <w:sz w:val="32"/>
                <w:szCs w:val="32"/>
              </w:rPr>
            </w:pPr>
            <w:r w:rsidRPr="00C877E9">
              <w:rPr>
                <w:rFonts w:ascii="仿宋_GB2312" w:eastAsia="仿宋_GB2312" w:hint="eastAsia"/>
                <w:sz w:val="32"/>
                <w:szCs w:val="32"/>
              </w:rPr>
              <w:t>美国申请调查产品的倾销幅度</w:t>
            </w:r>
          </w:p>
        </w:tc>
      </w:tr>
      <w:tr w:rsidR="006C2C3B" w:rsidRPr="00C877E9" w:rsidTr="006C2C3B">
        <w:trPr>
          <w:jc w:val="center"/>
        </w:trPr>
        <w:tc>
          <w:tcPr>
            <w:tcW w:w="4046" w:type="dxa"/>
            <w:vAlign w:val="center"/>
          </w:tcPr>
          <w:p w:rsidR="006C2C3B" w:rsidRPr="00C877E9" w:rsidRDefault="006C2C3B" w:rsidP="006C2C3B">
            <w:pPr>
              <w:spacing w:line="360" w:lineRule="exact"/>
              <w:ind w:leftChars="185" w:left="388"/>
              <w:rPr>
                <w:rFonts w:ascii="仿宋_GB2312" w:eastAsia="仿宋_GB2312"/>
                <w:sz w:val="32"/>
                <w:szCs w:val="32"/>
              </w:rPr>
            </w:pPr>
            <w:r w:rsidRPr="00C877E9">
              <w:rPr>
                <w:rFonts w:ascii="仿宋_GB2312" w:eastAsia="仿宋_GB2312" w:hint="eastAsia"/>
                <w:sz w:val="32"/>
                <w:szCs w:val="32"/>
              </w:rPr>
              <w:t>出口价格（CIF）</w:t>
            </w:r>
          </w:p>
        </w:tc>
        <w:tc>
          <w:tcPr>
            <w:tcW w:w="3626" w:type="dxa"/>
            <w:vAlign w:val="center"/>
          </w:tcPr>
          <w:p w:rsidR="006C2C3B" w:rsidRPr="00C877E9" w:rsidRDefault="00B148CD" w:rsidP="006C2C3B">
            <w:pPr>
              <w:spacing w:line="360" w:lineRule="exact"/>
              <w:jc w:val="center"/>
              <w:rPr>
                <w:rFonts w:ascii="仿宋_GB2312" w:eastAsia="仿宋_GB2312"/>
                <w:sz w:val="32"/>
                <w:szCs w:val="32"/>
              </w:rPr>
            </w:pPr>
            <w:r>
              <w:rPr>
                <w:rFonts w:ascii="仿宋_GB2312" w:eastAsia="仿宋_GB2312" w:hint="eastAsia"/>
                <w:sz w:val="32"/>
                <w:szCs w:val="32"/>
              </w:rPr>
              <w:t>199.42</w:t>
            </w:r>
          </w:p>
        </w:tc>
      </w:tr>
      <w:tr w:rsidR="006C2C3B" w:rsidRPr="00C877E9" w:rsidTr="006C2C3B">
        <w:trPr>
          <w:jc w:val="center"/>
        </w:trPr>
        <w:tc>
          <w:tcPr>
            <w:tcW w:w="4046" w:type="dxa"/>
            <w:vAlign w:val="center"/>
          </w:tcPr>
          <w:p w:rsidR="006C2C3B" w:rsidRPr="00C877E9" w:rsidRDefault="006C2C3B" w:rsidP="006C2C3B">
            <w:pPr>
              <w:spacing w:line="360" w:lineRule="exact"/>
              <w:ind w:leftChars="185" w:left="388"/>
              <w:rPr>
                <w:rFonts w:ascii="仿宋_GB2312" w:eastAsia="仿宋_GB2312"/>
                <w:sz w:val="32"/>
                <w:szCs w:val="32"/>
              </w:rPr>
            </w:pPr>
            <w:r w:rsidRPr="00C877E9">
              <w:rPr>
                <w:rFonts w:ascii="仿宋_GB2312" w:eastAsia="仿宋_GB2312" w:hint="eastAsia"/>
                <w:sz w:val="32"/>
                <w:szCs w:val="32"/>
              </w:rPr>
              <w:t>出口价格（调整后）</w:t>
            </w:r>
          </w:p>
        </w:tc>
        <w:tc>
          <w:tcPr>
            <w:tcW w:w="3626" w:type="dxa"/>
            <w:vAlign w:val="center"/>
          </w:tcPr>
          <w:p w:rsidR="006C2C3B" w:rsidRPr="00C877E9" w:rsidRDefault="006C2C3B" w:rsidP="00D06B81">
            <w:pPr>
              <w:spacing w:line="360" w:lineRule="exact"/>
              <w:jc w:val="center"/>
              <w:rPr>
                <w:rFonts w:ascii="仿宋_GB2312" w:eastAsia="仿宋_GB2312"/>
                <w:sz w:val="32"/>
                <w:szCs w:val="32"/>
              </w:rPr>
            </w:pPr>
            <w:r>
              <w:rPr>
                <w:rFonts w:ascii="仿宋_GB2312" w:eastAsia="仿宋_GB2312" w:hint="eastAsia"/>
                <w:sz w:val="32"/>
                <w:szCs w:val="32"/>
              </w:rPr>
              <w:t>170.</w:t>
            </w:r>
            <w:r w:rsidR="00D06B81">
              <w:rPr>
                <w:rFonts w:ascii="仿宋_GB2312" w:eastAsia="仿宋_GB2312" w:hint="eastAsia"/>
                <w:sz w:val="32"/>
                <w:szCs w:val="32"/>
              </w:rPr>
              <w:t>4</w:t>
            </w:r>
            <w:r w:rsidR="00335851">
              <w:rPr>
                <w:rFonts w:ascii="仿宋_GB2312" w:eastAsia="仿宋_GB2312" w:hint="eastAsia"/>
                <w:sz w:val="32"/>
                <w:szCs w:val="32"/>
              </w:rPr>
              <w:t>8</w:t>
            </w:r>
          </w:p>
        </w:tc>
      </w:tr>
      <w:tr w:rsidR="006C2C3B" w:rsidRPr="00C877E9" w:rsidTr="006C2C3B">
        <w:trPr>
          <w:jc w:val="center"/>
        </w:trPr>
        <w:tc>
          <w:tcPr>
            <w:tcW w:w="4046" w:type="dxa"/>
            <w:vAlign w:val="center"/>
          </w:tcPr>
          <w:p w:rsidR="006C2C3B" w:rsidRPr="00C877E9" w:rsidRDefault="006C2C3B" w:rsidP="006C2C3B">
            <w:pPr>
              <w:spacing w:line="360" w:lineRule="exact"/>
              <w:ind w:leftChars="185" w:left="388"/>
              <w:rPr>
                <w:rFonts w:ascii="仿宋_GB2312" w:eastAsia="仿宋_GB2312"/>
                <w:sz w:val="32"/>
                <w:szCs w:val="32"/>
              </w:rPr>
            </w:pPr>
            <w:r w:rsidRPr="00C877E9">
              <w:rPr>
                <w:rFonts w:ascii="仿宋_GB2312" w:eastAsia="仿宋_GB2312" w:hint="eastAsia"/>
                <w:sz w:val="32"/>
                <w:szCs w:val="32"/>
              </w:rPr>
              <w:t>正常价值（调整后）</w:t>
            </w:r>
          </w:p>
        </w:tc>
        <w:tc>
          <w:tcPr>
            <w:tcW w:w="3626" w:type="dxa"/>
            <w:vAlign w:val="center"/>
          </w:tcPr>
          <w:p w:rsidR="006C2C3B" w:rsidRPr="00C877E9" w:rsidRDefault="00207F43" w:rsidP="006C2C3B">
            <w:pPr>
              <w:spacing w:line="360" w:lineRule="exact"/>
              <w:jc w:val="center"/>
              <w:rPr>
                <w:rFonts w:ascii="仿宋_GB2312" w:eastAsia="仿宋_GB2312"/>
                <w:sz w:val="32"/>
                <w:szCs w:val="32"/>
              </w:rPr>
            </w:pPr>
            <w:r>
              <w:rPr>
                <w:rFonts w:ascii="仿宋_GB2312" w:eastAsia="仿宋_GB2312" w:hint="eastAsia"/>
                <w:sz w:val="32"/>
                <w:szCs w:val="32"/>
              </w:rPr>
              <w:t>223.59</w:t>
            </w:r>
          </w:p>
        </w:tc>
      </w:tr>
      <w:tr w:rsidR="006C2C3B" w:rsidRPr="00C877E9" w:rsidTr="006C2C3B">
        <w:trPr>
          <w:jc w:val="center"/>
        </w:trPr>
        <w:tc>
          <w:tcPr>
            <w:tcW w:w="4046" w:type="dxa"/>
            <w:vAlign w:val="center"/>
          </w:tcPr>
          <w:p w:rsidR="006C2C3B" w:rsidRPr="00C877E9" w:rsidRDefault="006C2C3B" w:rsidP="006C2C3B">
            <w:pPr>
              <w:spacing w:line="360" w:lineRule="exact"/>
              <w:ind w:leftChars="185" w:left="388"/>
              <w:rPr>
                <w:rFonts w:ascii="仿宋_GB2312" w:eastAsia="仿宋_GB2312"/>
                <w:sz w:val="32"/>
                <w:szCs w:val="32"/>
              </w:rPr>
            </w:pPr>
            <w:r w:rsidRPr="00C877E9">
              <w:rPr>
                <w:rFonts w:ascii="仿宋_GB2312" w:eastAsia="仿宋_GB2312" w:hint="eastAsia"/>
                <w:sz w:val="32"/>
                <w:szCs w:val="32"/>
              </w:rPr>
              <w:t>倾销绝对额</w:t>
            </w:r>
          </w:p>
        </w:tc>
        <w:tc>
          <w:tcPr>
            <w:tcW w:w="3626" w:type="dxa"/>
            <w:vAlign w:val="center"/>
          </w:tcPr>
          <w:p w:rsidR="006C2C3B" w:rsidRPr="00C877E9" w:rsidRDefault="00335851" w:rsidP="006C2C3B">
            <w:pPr>
              <w:spacing w:line="360" w:lineRule="exact"/>
              <w:jc w:val="center"/>
              <w:rPr>
                <w:rFonts w:ascii="仿宋_GB2312" w:eastAsia="仿宋_GB2312"/>
                <w:sz w:val="32"/>
                <w:szCs w:val="32"/>
              </w:rPr>
            </w:pPr>
            <w:r>
              <w:rPr>
                <w:rFonts w:ascii="仿宋_GB2312" w:eastAsia="仿宋_GB2312" w:hint="eastAsia"/>
                <w:sz w:val="32"/>
                <w:szCs w:val="32"/>
              </w:rPr>
              <w:t>53.11</w:t>
            </w:r>
          </w:p>
        </w:tc>
      </w:tr>
      <w:tr w:rsidR="006C2C3B" w:rsidRPr="00C877E9" w:rsidTr="006C2C3B">
        <w:trPr>
          <w:jc w:val="center"/>
        </w:trPr>
        <w:tc>
          <w:tcPr>
            <w:tcW w:w="4046" w:type="dxa"/>
            <w:vAlign w:val="center"/>
          </w:tcPr>
          <w:p w:rsidR="006C2C3B" w:rsidRPr="00C877E9" w:rsidRDefault="006C2C3B" w:rsidP="006C2C3B">
            <w:pPr>
              <w:spacing w:line="360" w:lineRule="exact"/>
              <w:ind w:leftChars="185" w:left="388"/>
              <w:rPr>
                <w:rFonts w:ascii="仿宋_GB2312" w:eastAsia="仿宋_GB2312"/>
                <w:sz w:val="32"/>
                <w:szCs w:val="32"/>
              </w:rPr>
            </w:pPr>
            <w:r w:rsidRPr="00C877E9">
              <w:rPr>
                <w:rFonts w:ascii="仿宋_GB2312" w:eastAsia="仿宋_GB2312" w:hint="eastAsia"/>
                <w:sz w:val="32"/>
                <w:szCs w:val="32"/>
              </w:rPr>
              <w:t>倾销幅度</w:t>
            </w:r>
          </w:p>
        </w:tc>
        <w:tc>
          <w:tcPr>
            <w:tcW w:w="3626" w:type="dxa"/>
            <w:vAlign w:val="center"/>
          </w:tcPr>
          <w:p w:rsidR="006C2C3B" w:rsidRPr="00C877E9" w:rsidRDefault="00207F43" w:rsidP="00335851">
            <w:pPr>
              <w:spacing w:line="360" w:lineRule="exact"/>
              <w:jc w:val="center"/>
              <w:rPr>
                <w:rFonts w:ascii="仿宋_GB2312" w:eastAsia="仿宋_GB2312"/>
                <w:sz w:val="32"/>
                <w:szCs w:val="32"/>
              </w:rPr>
            </w:pPr>
            <w:r>
              <w:rPr>
                <w:rFonts w:ascii="仿宋_GB2312" w:eastAsia="仿宋_GB2312" w:hint="eastAsia"/>
                <w:sz w:val="32"/>
                <w:szCs w:val="32"/>
              </w:rPr>
              <w:t>26.6</w:t>
            </w:r>
            <w:r w:rsidR="00335851">
              <w:rPr>
                <w:rFonts w:ascii="仿宋_GB2312" w:eastAsia="仿宋_GB2312" w:hint="eastAsia"/>
                <w:sz w:val="32"/>
                <w:szCs w:val="32"/>
              </w:rPr>
              <w:t>3</w:t>
            </w:r>
            <w:r w:rsidR="006C2C3B">
              <w:rPr>
                <w:rFonts w:ascii="仿宋_GB2312" w:eastAsia="仿宋_GB2312" w:hint="eastAsia"/>
                <w:sz w:val="32"/>
                <w:szCs w:val="32"/>
              </w:rPr>
              <w:t>%</w:t>
            </w:r>
          </w:p>
        </w:tc>
      </w:tr>
    </w:tbl>
    <w:p w:rsidR="006C2C3B" w:rsidRPr="00C877E9" w:rsidRDefault="006C2C3B" w:rsidP="006C2C3B">
      <w:pPr>
        <w:spacing w:line="360" w:lineRule="exact"/>
        <w:rPr>
          <w:rFonts w:ascii="仿宋_GB2312" w:eastAsia="仿宋_GB2312"/>
          <w:sz w:val="32"/>
          <w:szCs w:val="32"/>
        </w:rPr>
      </w:pPr>
    </w:p>
    <w:p w:rsidR="00A12CE0" w:rsidRPr="00B62B00" w:rsidRDefault="006C2C3B" w:rsidP="006C2C3B">
      <w:pPr>
        <w:spacing w:line="360" w:lineRule="exact"/>
        <w:ind w:left="1120" w:hangingChars="400" w:hanging="1120"/>
        <w:rPr>
          <w:rFonts w:ascii="仿宋_GB2312" w:eastAsia="仿宋_GB2312"/>
          <w:sz w:val="28"/>
          <w:szCs w:val="32"/>
        </w:rPr>
      </w:pPr>
      <w:r w:rsidRPr="00C877E9">
        <w:rPr>
          <w:rFonts w:ascii="仿宋_GB2312" w:eastAsia="仿宋_GB2312" w:hint="eastAsia"/>
          <w:sz w:val="28"/>
          <w:szCs w:val="32"/>
        </w:rPr>
        <w:lastRenderedPageBreak/>
        <w:t>注：</w:t>
      </w:r>
      <w:r w:rsidRPr="00B62B00">
        <w:rPr>
          <w:rFonts w:ascii="仿宋_GB2312" w:eastAsia="仿宋_GB2312" w:hint="eastAsia"/>
          <w:sz w:val="28"/>
          <w:szCs w:val="32"/>
        </w:rPr>
        <w:t>（1）</w:t>
      </w:r>
      <w:r w:rsidR="009D0480" w:rsidRPr="00B62B00">
        <w:rPr>
          <w:rFonts w:ascii="仿宋_GB2312" w:eastAsia="仿宋_GB2312" w:hint="eastAsia"/>
          <w:sz w:val="28"/>
          <w:szCs w:val="32"/>
        </w:rPr>
        <w:t>出口价格（CIF）=进口金额/进口数量（来源于中华人民共和国海关统计数据）</w:t>
      </w:r>
    </w:p>
    <w:p w:rsidR="006C2C3B" w:rsidRPr="00C877E9" w:rsidRDefault="00A12CE0" w:rsidP="00A12CE0">
      <w:pPr>
        <w:spacing w:line="360" w:lineRule="exact"/>
        <w:ind w:firstLineChars="150" w:firstLine="420"/>
        <w:rPr>
          <w:rFonts w:ascii="仿宋_GB2312" w:eastAsia="仿宋_GB2312"/>
          <w:sz w:val="28"/>
          <w:szCs w:val="32"/>
        </w:rPr>
      </w:pPr>
      <w:r>
        <w:rPr>
          <w:rFonts w:ascii="仿宋_GB2312" w:eastAsia="仿宋_GB2312" w:hint="eastAsia"/>
          <w:sz w:val="28"/>
          <w:szCs w:val="32"/>
        </w:rPr>
        <w:t>（2）</w:t>
      </w:r>
      <w:r w:rsidR="006C2C3B" w:rsidRPr="00C877E9">
        <w:rPr>
          <w:rFonts w:ascii="仿宋_GB2312" w:eastAsia="仿宋_GB2312" w:hint="eastAsia"/>
          <w:sz w:val="28"/>
          <w:szCs w:val="32"/>
        </w:rPr>
        <w:t>倾销绝对额 = 正常价值（调整后）－出口价格（调整后）；</w:t>
      </w:r>
    </w:p>
    <w:p w:rsidR="0006409E" w:rsidRDefault="006C2C3B" w:rsidP="006C2C3B">
      <w:pPr>
        <w:spacing w:line="360" w:lineRule="exact"/>
        <w:ind w:firstLineChars="150" w:firstLine="420"/>
        <w:rPr>
          <w:rFonts w:ascii="仿宋_GB2312" w:eastAsia="仿宋_GB2312"/>
          <w:sz w:val="28"/>
          <w:szCs w:val="32"/>
        </w:rPr>
      </w:pPr>
      <w:r w:rsidRPr="00C877E9">
        <w:rPr>
          <w:rFonts w:ascii="仿宋_GB2312" w:eastAsia="仿宋_GB2312" w:hint="eastAsia"/>
          <w:sz w:val="28"/>
          <w:szCs w:val="32"/>
        </w:rPr>
        <w:t>（</w:t>
      </w:r>
      <w:r w:rsidR="00A12CE0">
        <w:rPr>
          <w:rFonts w:ascii="仿宋_GB2312" w:eastAsia="仿宋_GB2312" w:hint="eastAsia"/>
          <w:sz w:val="28"/>
          <w:szCs w:val="32"/>
        </w:rPr>
        <w:t>3</w:t>
      </w:r>
      <w:r w:rsidRPr="00C877E9">
        <w:rPr>
          <w:rFonts w:ascii="仿宋_GB2312" w:eastAsia="仿宋_GB2312" w:hint="eastAsia"/>
          <w:sz w:val="28"/>
          <w:szCs w:val="32"/>
        </w:rPr>
        <w:t>）倾销幅度 = 倾销绝对额 / 出口价格（CIF）。</w:t>
      </w:r>
    </w:p>
    <w:p w:rsidR="00694EF8" w:rsidRPr="00FB4ED1" w:rsidRDefault="00DA1650" w:rsidP="00694EF8">
      <w:pPr>
        <w:pStyle w:val="a0"/>
        <w:ind w:firstLine="643"/>
        <w:rPr>
          <w:rFonts w:ascii="Times New Roman" w:eastAsia="仿宋_GB2312" w:hAnsi="Times New Roman" w:cs="Times New Roman"/>
          <w:b/>
          <w:sz w:val="32"/>
          <w:szCs w:val="32"/>
        </w:rPr>
      </w:pPr>
      <w:bookmarkStart w:id="8" w:name="_Toc444768665"/>
      <w:r>
        <w:rPr>
          <w:rFonts w:ascii="Times New Roman" w:eastAsia="仿宋_GB2312" w:hAnsi="Times New Roman" w:cs="Times New Roman" w:hint="eastAsia"/>
          <w:b/>
          <w:sz w:val="32"/>
          <w:szCs w:val="32"/>
        </w:rPr>
        <w:t>五</w:t>
      </w:r>
      <w:r w:rsidR="00694EF8" w:rsidRPr="00FB4ED1">
        <w:rPr>
          <w:rFonts w:ascii="Times New Roman" w:eastAsia="仿宋_GB2312" w:hAnsi="Times New Roman" w:cs="Times New Roman" w:hint="eastAsia"/>
          <w:b/>
          <w:sz w:val="32"/>
          <w:szCs w:val="32"/>
        </w:rPr>
        <w:t>、国内产业受到的损害情况</w:t>
      </w:r>
      <w:bookmarkEnd w:id="8"/>
    </w:p>
    <w:p w:rsidR="00694EF8" w:rsidRPr="006F013C" w:rsidRDefault="00694EF8" w:rsidP="00694EF8">
      <w:pPr>
        <w:pStyle w:val="a0"/>
        <w:ind w:firstLine="640"/>
        <w:rPr>
          <w:rFonts w:ascii="Times New Roman" w:eastAsia="仿宋_GB2312" w:hAnsi="Times New Roman" w:cs="Times New Roman"/>
          <w:sz w:val="32"/>
          <w:szCs w:val="32"/>
        </w:rPr>
      </w:pPr>
      <w:bookmarkStart w:id="9" w:name="_Toc444768667"/>
      <w:r w:rsidRPr="006F013C">
        <w:rPr>
          <w:rFonts w:ascii="Times New Roman" w:eastAsia="仿宋_GB2312" w:hAnsi="Times New Roman" w:cs="Times New Roman" w:hint="eastAsia"/>
          <w:sz w:val="32"/>
          <w:szCs w:val="32"/>
        </w:rPr>
        <w:t>（一）被调查产品进口数量、价格的变化及国内产业的状况</w:t>
      </w:r>
      <w:bookmarkEnd w:id="9"/>
    </w:p>
    <w:p w:rsidR="00694EF8" w:rsidRPr="006F013C" w:rsidRDefault="00694EF8" w:rsidP="00694EF8">
      <w:pPr>
        <w:pStyle w:val="a0"/>
        <w:ind w:firstLine="640"/>
        <w:rPr>
          <w:rFonts w:ascii="Times New Roman" w:eastAsia="仿宋_GB2312" w:hAnsi="Times New Roman" w:cs="Times New Roman"/>
          <w:sz w:val="32"/>
          <w:szCs w:val="32"/>
        </w:rPr>
      </w:pPr>
      <w:bookmarkStart w:id="10" w:name="_Toc444768668"/>
      <w:r w:rsidRPr="006F013C">
        <w:rPr>
          <w:rFonts w:ascii="Times New Roman" w:eastAsia="仿宋_GB2312" w:hAnsi="Times New Roman" w:cs="Times New Roman" w:hint="eastAsia"/>
          <w:sz w:val="32"/>
          <w:szCs w:val="32"/>
        </w:rPr>
        <w:t>1.</w:t>
      </w:r>
      <w:r w:rsidRPr="006F013C">
        <w:rPr>
          <w:rFonts w:ascii="Times New Roman" w:eastAsia="仿宋_GB2312" w:hAnsi="Times New Roman" w:cs="Times New Roman" w:hint="eastAsia"/>
          <w:sz w:val="32"/>
          <w:szCs w:val="32"/>
        </w:rPr>
        <w:t>被调查产品的数量增长情况</w:t>
      </w:r>
      <w:bookmarkEnd w:id="10"/>
    </w:p>
    <w:p w:rsidR="00694EF8" w:rsidRPr="006F013C" w:rsidRDefault="00694EF8" w:rsidP="00694EF8">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1.1</w:t>
      </w:r>
      <w:r w:rsidRPr="006F013C">
        <w:rPr>
          <w:rFonts w:ascii="Times New Roman" w:eastAsia="仿宋_GB2312" w:hAnsi="Times New Roman" w:cs="Times New Roman" w:hint="eastAsia"/>
          <w:sz w:val="32"/>
          <w:szCs w:val="32"/>
        </w:rPr>
        <w:t>被调查产品绝对进口数量变化情况</w:t>
      </w:r>
    </w:p>
    <w:p w:rsidR="00694EF8" w:rsidRPr="006F013C" w:rsidRDefault="00694EF8" w:rsidP="00694EF8">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年至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月，被调查产品进口数量分别是</w:t>
      </w:r>
      <w:r w:rsidRPr="006F013C">
        <w:rPr>
          <w:rFonts w:ascii="Times New Roman" w:eastAsia="仿宋_GB2312" w:hAnsi="Times New Roman" w:cs="Times New Roman" w:hint="eastAsia"/>
          <w:sz w:val="32"/>
          <w:szCs w:val="32"/>
        </w:rPr>
        <w:t>31.70</w:t>
      </w:r>
      <w:r w:rsidRPr="006F013C">
        <w:rPr>
          <w:rFonts w:ascii="Times New Roman" w:eastAsia="仿宋_GB2312" w:hAnsi="Times New Roman" w:cs="Times New Roman" w:hint="eastAsia"/>
          <w:sz w:val="32"/>
          <w:szCs w:val="32"/>
        </w:rPr>
        <w:t>万吨、</w:t>
      </w:r>
      <w:r w:rsidRPr="006F013C">
        <w:rPr>
          <w:rFonts w:ascii="Times New Roman" w:eastAsia="仿宋_GB2312" w:hAnsi="Times New Roman" w:cs="Times New Roman" w:hint="eastAsia"/>
          <w:sz w:val="32"/>
          <w:szCs w:val="32"/>
        </w:rPr>
        <w:t>541.90</w:t>
      </w:r>
      <w:r w:rsidRPr="006F013C">
        <w:rPr>
          <w:rFonts w:ascii="Times New Roman" w:eastAsia="仿宋_GB2312" w:hAnsi="Times New Roman" w:cs="Times New Roman" w:hint="eastAsia"/>
          <w:sz w:val="32"/>
          <w:szCs w:val="32"/>
        </w:rPr>
        <w:t>万吨、</w:t>
      </w:r>
      <w:r w:rsidRPr="006F013C">
        <w:rPr>
          <w:rFonts w:ascii="Times New Roman" w:eastAsia="仿宋_GB2312" w:hAnsi="Times New Roman" w:cs="Times New Roman" w:hint="eastAsia"/>
          <w:sz w:val="32"/>
          <w:szCs w:val="32"/>
        </w:rPr>
        <w:t>896.70</w:t>
      </w:r>
      <w:r w:rsidRPr="006F013C">
        <w:rPr>
          <w:rFonts w:ascii="Times New Roman" w:eastAsia="仿宋_GB2312" w:hAnsi="Times New Roman" w:cs="Times New Roman" w:hint="eastAsia"/>
          <w:sz w:val="32"/>
          <w:szCs w:val="32"/>
        </w:rPr>
        <w:t>万吨、</w:t>
      </w:r>
      <w:r w:rsidRPr="006F013C">
        <w:rPr>
          <w:rFonts w:ascii="Times New Roman" w:eastAsia="仿宋_GB2312" w:hAnsi="Times New Roman" w:cs="Times New Roman" w:hint="eastAsia"/>
          <w:sz w:val="32"/>
          <w:szCs w:val="32"/>
        </w:rPr>
        <w:t>586.90</w:t>
      </w:r>
      <w:r w:rsidRPr="006F013C">
        <w:rPr>
          <w:rFonts w:ascii="Times New Roman" w:eastAsia="仿宋_GB2312" w:hAnsi="Times New Roman" w:cs="Times New Roman" w:hint="eastAsia"/>
          <w:sz w:val="32"/>
          <w:szCs w:val="32"/>
        </w:rPr>
        <w:t>万吨和</w:t>
      </w:r>
      <w:r w:rsidRPr="006F013C">
        <w:rPr>
          <w:rFonts w:ascii="Times New Roman" w:eastAsia="仿宋_GB2312" w:hAnsi="Times New Roman" w:cs="Times New Roman" w:hint="eastAsia"/>
          <w:sz w:val="32"/>
          <w:szCs w:val="32"/>
        </w:rPr>
        <w:t>425.80</w:t>
      </w:r>
      <w:r w:rsidRPr="006F013C">
        <w:rPr>
          <w:rFonts w:ascii="Times New Roman" w:eastAsia="仿宋_GB2312" w:hAnsi="Times New Roman" w:cs="Times New Roman" w:hint="eastAsia"/>
          <w:sz w:val="32"/>
          <w:szCs w:val="32"/>
        </w:rPr>
        <w:t>万吨。</w:t>
      </w:r>
    </w:p>
    <w:p w:rsidR="00694EF8" w:rsidRPr="006F013C" w:rsidRDefault="00694EF8" w:rsidP="00694EF8">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1.2</w:t>
      </w:r>
      <w:r w:rsidRPr="006F013C">
        <w:rPr>
          <w:rFonts w:ascii="Times New Roman" w:eastAsia="仿宋_GB2312" w:hAnsi="Times New Roman" w:cs="Times New Roman" w:hint="eastAsia"/>
          <w:sz w:val="32"/>
          <w:szCs w:val="32"/>
        </w:rPr>
        <w:t>被调查产品相对进口数量变化情况</w:t>
      </w:r>
    </w:p>
    <w:p w:rsidR="00694EF8" w:rsidRPr="00694EF8" w:rsidRDefault="00694EF8" w:rsidP="00694EF8">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年至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月，被调查产品进口数量占国内市场份额分别为</w:t>
      </w:r>
      <w:r w:rsidRPr="00694EF8">
        <w:rPr>
          <w:rFonts w:ascii="Times New Roman" w:eastAsia="仿宋_GB2312" w:hAnsi="Times New Roman" w:cs="Times New Roman" w:hint="eastAsia"/>
          <w:sz w:val="32"/>
          <w:szCs w:val="32"/>
        </w:rPr>
        <w:t>8.02%</w:t>
      </w:r>
      <w:r w:rsidRPr="00694EF8">
        <w:rPr>
          <w:rFonts w:ascii="Times New Roman" w:eastAsia="仿宋_GB2312" w:hAnsi="Times New Roman" w:cs="Times New Roman" w:hint="eastAsia"/>
          <w:sz w:val="32"/>
          <w:szCs w:val="32"/>
        </w:rPr>
        <w:t>、</w:t>
      </w:r>
      <w:r w:rsidRPr="00694EF8">
        <w:rPr>
          <w:rFonts w:ascii="Times New Roman" w:eastAsia="仿宋_GB2312" w:hAnsi="Times New Roman" w:cs="Times New Roman" w:hint="eastAsia"/>
          <w:sz w:val="32"/>
          <w:szCs w:val="32"/>
        </w:rPr>
        <w:t>62.64%</w:t>
      </w:r>
      <w:r w:rsidRPr="00694EF8">
        <w:rPr>
          <w:rFonts w:ascii="Times New Roman" w:eastAsia="仿宋_GB2312" w:hAnsi="Times New Roman" w:cs="Times New Roman" w:hint="eastAsia"/>
          <w:sz w:val="32"/>
          <w:szCs w:val="32"/>
        </w:rPr>
        <w:t>、</w:t>
      </w:r>
      <w:r w:rsidRPr="00694EF8">
        <w:rPr>
          <w:rFonts w:ascii="Times New Roman" w:eastAsia="仿宋_GB2312" w:hAnsi="Times New Roman" w:cs="Times New Roman" w:hint="eastAsia"/>
          <w:sz w:val="32"/>
          <w:szCs w:val="32"/>
        </w:rPr>
        <w:t>66.70%</w:t>
      </w:r>
      <w:r w:rsidRPr="00694EF8">
        <w:rPr>
          <w:rFonts w:ascii="Times New Roman" w:eastAsia="仿宋_GB2312" w:hAnsi="Times New Roman" w:cs="Times New Roman" w:hint="eastAsia"/>
          <w:sz w:val="32"/>
          <w:szCs w:val="32"/>
        </w:rPr>
        <w:t>、</w:t>
      </w:r>
      <w:r w:rsidRPr="00694EF8">
        <w:rPr>
          <w:rFonts w:ascii="Times New Roman" w:eastAsia="仿宋_GB2312" w:hAnsi="Times New Roman" w:cs="Times New Roman" w:hint="eastAsia"/>
          <w:sz w:val="32"/>
          <w:szCs w:val="32"/>
        </w:rPr>
        <w:t>61.10%</w:t>
      </w:r>
      <w:r w:rsidRPr="00694EF8">
        <w:rPr>
          <w:rFonts w:ascii="Times New Roman" w:eastAsia="仿宋_GB2312" w:hAnsi="Times New Roman" w:cs="Times New Roman" w:hint="eastAsia"/>
          <w:sz w:val="32"/>
          <w:szCs w:val="32"/>
        </w:rPr>
        <w:t>和</w:t>
      </w:r>
      <w:r w:rsidRPr="00694EF8">
        <w:rPr>
          <w:rFonts w:ascii="Times New Roman" w:eastAsia="仿宋_GB2312" w:hAnsi="Times New Roman" w:cs="Times New Roman" w:hint="eastAsia"/>
          <w:sz w:val="32"/>
          <w:szCs w:val="32"/>
        </w:rPr>
        <w:t>58.29%</w:t>
      </w:r>
      <w:r w:rsidRPr="00694EF8">
        <w:rPr>
          <w:rFonts w:ascii="Times New Roman" w:eastAsia="仿宋_GB2312" w:hAnsi="Times New Roman" w:cs="Times New Roman" w:hint="eastAsia"/>
          <w:sz w:val="32"/>
          <w:szCs w:val="32"/>
        </w:rPr>
        <w:t>。</w:t>
      </w:r>
    </w:p>
    <w:p w:rsidR="00694EF8" w:rsidRPr="006F013C" w:rsidRDefault="00694EF8" w:rsidP="00694EF8">
      <w:pPr>
        <w:pStyle w:val="a0"/>
        <w:ind w:firstLine="640"/>
        <w:rPr>
          <w:rFonts w:ascii="Times New Roman" w:eastAsia="仿宋_GB2312" w:hAnsi="Times New Roman" w:cs="Times New Roman"/>
          <w:sz w:val="32"/>
          <w:szCs w:val="32"/>
        </w:rPr>
      </w:pPr>
      <w:bookmarkStart w:id="11" w:name="_Toc444768669"/>
      <w:r w:rsidRPr="006F013C">
        <w:rPr>
          <w:rFonts w:ascii="Times New Roman" w:eastAsia="仿宋_GB2312" w:hAnsi="Times New Roman" w:cs="Times New Roman" w:hint="eastAsia"/>
          <w:sz w:val="32"/>
          <w:szCs w:val="32"/>
        </w:rPr>
        <w:t>2.</w:t>
      </w:r>
      <w:r w:rsidRPr="006F013C">
        <w:rPr>
          <w:rFonts w:ascii="Times New Roman" w:eastAsia="仿宋_GB2312" w:hAnsi="Times New Roman" w:cs="Times New Roman" w:hint="eastAsia"/>
          <w:sz w:val="32"/>
          <w:szCs w:val="32"/>
        </w:rPr>
        <w:t>被调查产品对国内同类产品价格的影响情况</w:t>
      </w:r>
      <w:bookmarkEnd w:id="11"/>
    </w:p>
    <w:p w:rsidR="00694EF8" w:rsidRPr="006F013C" w:rsidRDefault="00694EF8" w:rsidP="00694EF8">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2.1</w:t>
      </w:r>
      <w:r w:rsidRPr="006F013C">
        <w:rPr>
          <w:rFonts w:ascii="Times New Roman" w:eastAsia="仿宋_GB2312" w:hAnsi="Times New Roman" w:cs="Times New Roman" w:hint="eastAsia"/>
          <w:sz w:val="32"/>
          <w:szCs w:val="32"/>
        </w:rPr>
        <w:t>被调查产品的价格变化情况</w:t>
      </w:r>
    </w:p>
    <w:p w:rsidR="00694EF8" w:rsidRPr="006F013C" w:rsidRDefault="00694EF8" w:rsidP="00694EF8">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年至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月，被调查产品进口价格分别为</w:t>
      </w:r>
      <w:r w:rsidRPr="006F013C">
        <w:rPr>
          <w:rFonts w:ascii="Times New Roman" w:eastAsia="仿宋_GB2312" w:hAnsi="Times New Roman" w:cs="Times New Roman" w:hint="eastAsia"/>
          <w:sz w:val="32"/>
          <w:szCs w:val="32"/>
        </w:rPr>
        <w:t>289.61</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279.37</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275.61</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214.78</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吨和</w:t>
      </w:r>
      <w:r w:rsidRPr="006F013C">
        <w:rPr>
          <w:rFonts w:ascii="Times New Roman" w:eastAsia="仿宋_GB2312" w:hAnsi="Times New Roman" w:cs="Times New Roman" w:hint="eastAsia"/>
          <w:sz w:val="32"/>
          <w:szCs w:val="32"/>
        </w:rPr>
        <w:t>198.76</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p>
    <w:p w:rsidR="00694EF8" w:rsidRPr="006F013C" w:rsidRDefault="00694EF8" w:rsidP="00694EF8">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2.2</w:t>
      </w:r>
      <w:r w:rsidRPr="006F013C">
        <w:rPr>
          <w:rFonts w:ascii="Times New Roman" w:eastAsia="仿宋_GB2312" w:hAnsi="Times New Roman" w:cs="Times New Roman" w:hint="eastAsia"/>
          <w:sz w:val="32"/>
          <w:szCs w:val="32"/>
        </w:rPr>
        <w:t>被调查产品对国内同类产品价格的影响</w:t>
      </w:r>
    </w:p>
    <w:p w:rsidR="00694EF8" w:rsidRPr="006F013C" w:rsidRDefault="00694EF8" w:rsidP="00694EF8">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sz w:val="32"/>
          <w:szCs w:val="32"/>
        </w:rPr>
        <w:t>1</w:t>
      </w:r>
      <w:r w:rsidRPr="006F013C">
        <w:rPr>
          <w:rFonts w:ascii="Times New Roman" w:eastAsia="仿宋_GB2312" w:hAnsi="Times New Roman" w:cs="Times New Roman" w:hint="eastAsia"/>
          <w:sz w:val="32"/>
          <w:szCs w:val="32"/>
        </w:rPr>
        <w:t>）被调查产品对国内</w:t>
      </w:r>
      <w:r>
        <w:rPr>
          <w:rFonts w:ascii="Times New Roman" w:eastAsia="仿宋_GB2312" w:hAnsi="Times New Roman" w:cs="Times New Roman" w:hint="eastAsia"/>
          <w:sz w:val="32"/>
          <w:szCs w:val="32"/>
        </w:rPr>
        <w:t>同类产品造成了</w:t>
      </w:r>
      <w:r w:rsidRPr="006F013C">
        <w:rPr>
          <w:rFonts w:ascii="Times New Roman" w:eastAsia="仿宋_GB2312" w:hAnsi="Times New Roman" w:cs="Times New Roman" w:hint="eastAsia"/>
          <w:sz w:val="32"/>
          <w:szCs w:val="32"/>
        </w:rPr>
        <w:t>价格</w:t>
      </w:r>
      <w:r>
        <w:rPr>
          <w:rFonts w:ascii="Times New Roman" w:eastAsia="仿宋_GB2312" w:hAnsi="Times New Roman" w:cs="Times New Roman" w:hint="eastAsia"/>
          <w:sz w:val="32"/>
          <w:szCs w:val="32"/>
        </w:rPr>
        <w:t>削减</w:t>
      </w:r>
    </w:p>
    <w:p w:rsidR="00694EF8" w:rsidRPr="006F013C" w:rsidRDefault="00694EF8" w:rsidP="00694EF8">
      <w:pPr>
        <w:pStyle w:val="a0"/>
        <w:spacing w:line="360" w:lineRule="exact"/>
        <w:ind w:left="1280" w:right="420" w:hangingChars="400" w:hanging="1280"/>
        <w:jc w:val="right"/>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单位：元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公斤</w:t>
      </w:r>
    </w:p>
    <w:tbl>
      <w:tblPr>
        <w:tblW w:w="4914" w:type="pct"/>
        <w:jc w:val="center"/>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82"/>
        <w:gridCol w:w="2410"/>
        <w:gridCol w:w="2266"/>
        <w:gridCol w:w="1417"/>
      </w:tblGrid>
      <w:tr w:rsidR="00694EF8" w:rsidRPr="006F013C" w:rsidTr="007751FC">
        <w:trPr>
          <w:trHeight w:val="1135"/>
          <w:jc w:val="center"/>
        </w:trPr>
        <w:tc>
          <w:tcPr>
            <w:tcW w:w="1362" w:type="pct"/>
            <w:shd w:val="clear" w:color="auto" w:fill="auto"/>
            <w:vAlign w:val="center"/>
            <w:hideMark/>
          </w:tcPr>
          <w:p w:rsidR="00694EF8" w:rsidRPr="004B791E" w:rsidRDefault="00694EF8" w:rsidP="007751FC">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lastRenderedPageBreak/>
              <w:t>加权平均</w:t>
            </w:r>
          </w:p>
        </w:tc>
        <w:tc>
          <w:tcPr>
            <w:tcW w:w="1439" w:type="pct"/>
            <w:shd w:val="clear" w:color="auto" w:fill="auto"/>
            <w:vAlign w:val="center"/>
            <w:hideMark/>
          </w:tcPr>
          <w:p w:rsidR="00694EF8" w:rsidRPr="004B791E" w:rsidRDefault="00694EF8" w:rsidP="007751FC">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被调查产品</w:t>
            </w:r>
          </w:p>
          <w:p w:rsidR="00694EF8" w:rsidRPr="004B791E" w:rsidRDefault="00694EF8" w:rsidP="007751FC">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人民币进口价格</w:t>
            </w:r>
          </w:p>
        </w:tc>
        <w:tc>
          <w:tcPr>
            <w:tcW w:w="1353" w:type="pct"/>
            <w:shd w:val="clear" w:color="auto" w:fill="auto"/>
            <w:vAlign w:val="center"/>
            <w:hideMark/>
          </w:tcPr>
          <w:p w:rsidR="00694EF8" w:rsidRPr="004B791E" w:rsidRDefault="00694EF8" w:rsidP="007751FC">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国内同类产品</w:t>
            </w:r>
          </w:p>
          <w:p w:rsidR="00694EF8" w:rsidRPr="004B791E" w:rsidRDefault="00694EF8" w:rsidP="007751FC">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内销价格</w:t>
            </w:r>
          </w:p>
        </w:tc>
        <w:tc>
          <w:tcPr>
            <w:tcW w:w="846" w:type="pct"/>
            <w:vAlign w:val="center"/>
          </w:tcPr>
          <w:p w:rsidR="00694EF8" w:rsidRPr="004B791E" w:rsidRDefault="00694EF8" w:rsidP="007751FC">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价格差额</w:t>
            </w:r>
          </w:p>
        </w:tc>
      </w:tr>
      <w:tr w:rsidR="00694EF8" w:rsidRPr="006F013C" w:rsidTr="007751FC">
        <w:trPr>
          <w:trHeight w:val="340"/>
          <w:jc w:val="center"/>
        </w:trPr>
        <w:tc>
          <w:tcPr>
            <w:tcW w:w="1362" w:type="pct"/>
            <w:shd w:val="clear" w:color="auto" w:fill="auto"/>
            <w:vAlign w:val="center"/>
            <w:hideMark/>
          </w:tcPr>
          <w:p w:rsidR="00694EF8" w:rsidRPr="004B791E" w:rsidRDefault="00694EF8" w:rsidP="007751FC">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2013</w:t>
            </w:r>
            <w:r w:rsidRPr="004B791E">
              <w:rPr>
                <w:rFonts w:ascii="Times New Roman" w:eastAsia="仿宋_GB2312" w:hAnsi="Times New Roman" w:cs="Times New Roman" w:hint="eastAsia"/>
                <w:sz w:val="30"/>
                <w:szCs w:val="30"/>
              </w:rPr>
              <w:t>年</w:t>
            </w:r>
          </w:p>
        </w:tc>
        <w:tc>
          <w:tcPr>
            <w:tcW w:w="1439" w:type="pct"/>
            <w:shd w:val="clear" w:color="auto" w:fill="auto"/>
            <w:noWrap/>
            <w:vAlign w:val="center"/>
            <w:hideMark/>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1.83</w:t>
            </w:r>
          </w:p>
        </w:tc>
        <w:tc>
          <w:tcPr>
            <w:tcW w:w="1353" w:type="pct"/>
            <w:shd w:val="clear" w:color="auto" w:fill="auto"/>
            <w:noWrap/>
            <w:vAlign w:val="center"/>
            <w:hideMark/>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3.1</w:t>
            </w:r>
          </w:p>
        </w:tc>
        <w:tc>
          <w:tcPr>
            <w:tcW w:w="846" w:type="pct"/>
            <w:vAlign w:val="center"/>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1.27</w:t>
            </w:r>
          </w:p>
        </w:tc>
      </w:tr>
      <w:tr w:rsidR="00694EF8" w:rsidRPr="006F013C" w:rsidTr="007751FC">
        <w:trPr>
          <w:trHeight w:val="340"/>
          <w:jc w:val="center"/>
        </w:trPr>
        <w:tc>
          <w:tcPr>
            <w:tcW w:w="1362" w:type="pct"/>
            <w:shd w:val="clear" w:color="auto" w:fill="auto"/>
            <w:vAlign w:val="center"/>
            <w:hideMark/>
          </w:tcPr>
          <w:p w:rsidR="00694EF8" w:rsidRPr="004B791E" w:rsidRDefault="00694EF8" w:rsidP="007751FC">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2014</w:t>
            </w:r>
            <w:r w:rsidRPr="004B791E">
              <w:rPr>
                <w:rFonts w:ascii="Times New Roman" w:eastAsia="仿宋_GB2312" w:hAnsi="Times New Roman" w:cs="Times New Roman" w:hint="eastAsia"/>
                <w:sz w:val="30"/>
                <w:szCs w:val="30"/>
              </w:rPr>
              <w:t>年</w:t>
            </w:r>
          </w:p>
        </w:tc>
        <w:tc>
          <w:tcPr>
            <w:tcW w:w="1439" w:type="pct"/>
            <w:shd w:val="clear" w:color="auto" w:fill="auto"/>
            <w:noWrap/>
            <w:vAlign w:val="center"/>
            <w:hideMark/>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1.75</w:t>
            </w:r>
          </w:p>
        </w:tc>
        <w:tc>
          <w:tcPr>
            <w:tcW w:w="1353" w:type="pct"/>
            <w:shd w:val="clear" w:color="auto" w:fill="auto"/>
            <w:noWrap/>
            <w:vAlign w:val="center"/>
            <w:hideMark/>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w:t>
            </w:r>
          </w:p>
        </w:tc>
        <w:tc>
          <w:tcPr>
            <w:tcW w:w="846" w:type="pct"/>
            <w:vAlign w:val="center"/>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0.25</w:t>
            </w:r>
          </w:p>
        </w:tc>
      </w:tr>
      <w:tr w:rsidR="00694EF8" w:rsidRPr="006F013C" w:rsidTr="007751FC">
        <w:trPr>
          <w:trHeight w:val="340"/>
          <w:jc w:val="center"/>
        </w:trPr>
        <w:tc>
          <w:tcPr>
            <w:tcW w:w="1362" w:type="pct"/>
            <w:shd w:val="clear" w:color="auto" w:fill="auto"/>
            <w:vAlign w:val="center"/>
          </w:tcPr>
          <w:p w:rsidR="00694EF8" w:rsidRPr="004B791E" w:rsidRDefault="00694EF8" w:rsidP="007751FC">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2015</w:t>
            </w:r>
            <w:r w:rsidRPr="004B791E">
              <w:rPr>
                <w:rFonts w:ascii="Times New Roman" w:eastAsia="仿宋_GB2312" w:hAnsi="Times New Roman" w:cs="Times New Roman" w:hint="eastAsia"/>
                <w:sz w:val="30"/>
                <w:szCs w:val="30"/>
              </w:rPr>
              <w:t>年</w:t>
            </w:r>
          </w:p>
        </w:tc>
        <w:tc>
          <w:tcPr>
            <w:tcW w:w="1439" w:type="pct"/>
            <w:shd w:val="clear" w:color="auto" w:fill="auto"/>
            <w:noWrap/>
            <w:vAlign w:val="center"/>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1.75</w:t>
            </w:r>
          </w:p>
        </w:tc>
        <w:tc>
          <w:tcPr>
            <w:tcW w:w="1353" w:type="pct"/>
            <w:shd w:val="clear" w:color="auto" w:fill="auto"/>
            <w:noWrap/>
            <w:vAlign w:val="center"/>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1.8</w:t>
            </w:r>
          </w:p>
        </w:tc>
        <w:tc>
          <w:tcPr>
            <w:tcW w:w="846" w:type="pct"/>
            <w:vAlign w:val="center"/>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0.05</w:t>
            </w:r>
          </w:p>
        </w:tc>
      </w:tr>
      <w:tr w:rsidR="00694EF8" w:rsidRPr="006F013C" w:rsidTr="007751FC">
        <w:trPr>
          <w:trHeight w:val="340"/>
          <w:jc w:val="center"/>
        </w:trPr>
        <w:tc>
          <w:tcPr>
            <w:tcW w:w="1362" w:type="pct"/>
            <w:shd w:val="clear" w:color="auto" w:fill="auto"/>
            <w:vAlign w:val="center"/>
          </w:tcPr>
          <w:p w:rsidR="00694EF8" w:rsidRPr="004B791E" w:rsidRDefault="00694EF8" w:rsidP="007751FC">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2016</w:t>
            </w:r>
            <w:r w:rsidRPr="004B791E">
              <w:rPr>
                <w:rFonts w:ascii="Times New Roman" w:eastAsia="仿宋_GB2312" w:hAnsi="Times New Roman" w:cs="Times New Roman" w:hint="eastAsia"/>
                <w:sz w:val="30"/>
                <w:szCs w:val="30"/>
              </w:rPr>
              <w:t>年</w:t>
            </w:r>
          </w:p>
        </w:tc>
        <w:tc>
          <w:tcPr>
            <w:tcW w:w="1439" w:type="pct"/>
            <w:shd w:val="clear" w:color="auto" w:fill="auto"/>
            <w:noWrap/>
            <w:vAlign w:val="center"/>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1.45</w:t>
            </w:r>
          </w:p>
        </w:tc>
        <w:tc>
          <w:tcPr>
            <w:tcW w:w="1353" w:type="pct"/>
            <w:shd w:val="clear" w:color="auto" w:fill="auto"/>
            <w:noWrap/>
            <w:vAlign w:val="center"/>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1.9</w:t>
            </w:r>
          </w:p>
        </w:tc>
        <w:tc>
          <w:tcPr>
            <w:tcW w:w="846" w:type="pct"/>
            <w:vAlign w:val="center"/>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0.45</w:t>
            </w:r>
          </w:p>
        </w:tc>
      </w:tr>
      <w:tr w:rsidR="00694EF8" w:rsidRPr="006F013C" w:rsidTr="007751FC">
        <w:trPr>
          <w:trHeight w:val="340"/>
          <w:jc w:val="center"/>
        </w:trPr>
        <w:tc>
          <w:tcPr>
            <w:tcW w:w="1362" w:type="pct"/>
            <w:shd w:val="clear" w:color="auto" w:fill="auto"/>
            <w:vAlign w:val="center"/>
          </w:tcPr>
          <w:p w:rsidR="00694EF8" w:rsidRPr="004B791E" w:rsidRDefault="00694EF8" w:rsidP="007751FC">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2017</w:t>
            </w:r>
            <w:r w:rsidRPr="004B791E">
              <w:rPr>
                <w:rFonts w:ascii="Times New Roman" w:eastAsia="仿宋_GB2312" w:hAnsi="Times New Roman" w:cs="Times New Roman" w:hint="eastAsia"/>
                <w:sz w:val="30"/>
                <w:szCs w:val="30"/>
              </w:rPr>
              <w:t>年</w:t>
            </w:r>
            <w:r w:rsidRPr="004B791E">
              <w:rPr>
                <w:rFonts w:ascii="Times New Roman" w:eastAsia="仿宋_GB2312" w:hAnsi="Times New Roman" w:cs="Times New Roman" w:hint="eastAsia"/>
                <w:sz w:val="30"/>
                <w:szCs w:val="30"/>
              </w:rPr>
              <w:t>1-10</w:t>
            </w:r>
            <w:r w:rsidRPr="004B791E">
              <w:rPr>
                <w:rFonts w:ascii="Times New Roman" w:eastAsia="仿宋_GB2312" w:hAnsi="Times New Roman" w:cs="Times New Roman" w:hint="eastAsia"/>
                <w:sz w:val="30"/>
                <w:szCs w:val="30"/>
              </w:rPr>
              <w:t>月</w:t>
            </w:r>
          </w:p>
        </w:tc>
        <w:tc>
          <w:tcPr>
            <w:tcW w:w="1439" w:type="pct"/>
            <w:shd w:val="clear" w:color="auto" w:fill="auto"/>
            <w:noWrap/>
            <w:vAlign w:val="center"/>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1.37</w:t>
            </w:r>
          </w:p>
        </w:tc>
        <w:tc>
          <w:tcPr>
            <w:tcW w:w="1353" w:type="pct"/>
            <w:shd w:val="clear" w:color="auto" w:fill="auto"/>
            <w:noWrap/>
            <w:vAlign w:val="center"/>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w:t>
            </w:r>
          </w:p>
        </w:tc>
        <w:tc>
          <w:tcPr>
            <w:tcW w:w="846" w:type="pct"/>
            <w:vAlign w:val="center"/>
          </w:tcPr>
          <w:p w:rsidR="00694EF8" w:rsidRPr="004B791E" w:rsidRDefault="00694EF8" w:rsidP="007751FC">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0.63</w:t>
            </w:r>
          </w:p>
        </w:tc>
      </w:tr>
    </w:tbl>
    <w:p w:rsidR="00694EF8" w:rsidRDefault="00694EF8" w:rsidP="00694EF8">
      <w:pPr>
        <w:pStyle w:val="a0"/>
        <w:spacing w:line="360" w:lineRule="exact"/>
        <w:ind w:left="960" w:hangingChars="400" w:hanging="960"/>
        <w:rPr>
          <w:rFonts w:ascii="Times New Roman" w:eastAsia="仿宋_GB2312" w:hAnsi="Times New Roman" w:cs="Times New Roman"/>
          <w:sz w:val="24"/>
          <w:szCs w:val="24"/>
        </w:rPr>
      </w:pPr>
    </w:p>
    <w:p w:rsidR="00694EF8" w:rsidRPr="004B791E" w:rsidRDefault="00694EF8" w:rsidP="00694EF8">
      <w:pPr>
        <w:pStyle w:val="a0"/>
        <w:spacing w:line="360" w:lineRule="exact"/>
        <w:ind w:left="960" w:hangingChars="400" w:hanging="960"/>
        <w:rPr>
          <w:rFonts w:ascii="Times New Roman" w:eastAsia="仿宋_GB2312" w:hAnsi="Times New Roman" w:cs="Times New Roman"/>
          <w:sz w:val="24"/>
          <w:szCs w:val="24"/>
        </w:rPr>
      </w:pPr>
      <w:r w:rsidRPr="004B791E">
        <w:rPr>
          <w:rFonts w:ascii="Times New Roman" w:eastAsia="仿宋_GB2312" w:hAnsi="Times New Roman" w:cs="Times New Roman" w:hint="eastAsia"/>
          <w:sz w:val="24"/>
          <w:szCs w:val="24"/>
        </w:rPr>
        <w:t>注：（</w:t>
      </w:r>
      <w:r w:rsidRPr="004B791E">
        <w:rPr>
          <w:rFonts w:ascii="Times New Roman" w:eastAsia="仿宋_GB2312" w:hAnsi="Times New Roman" w:cs="Times New Roman"/>
          <w:sz w:val="24"/>
          <w:szCs w:val="24"/>
        </w:rPr>
        <w:t>1</w:t>
      </w:r>
      <w:r w:rsidRPr="004B791E">
        <w:rPr>
          <w:rFonts w:ascii="Times New Roman" w:eastAsia="仿宋_GB2312" w:hAnsi="Times New Roman" w:cs="Times New Roman" w:hint="eastAsia"/>
          <w:sz w:val="24"/>
          <w:szCs w:val="24"/>
        </w:rPr>
        <w:t>）被调查产品进口人民币价格</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进口</w:t>
      </w:r>
      <w:r w:rsidRPr="004B791E">
        <w:rPr>
          <w:rFonts w:ascii="Times New Roman" w:eastAsia="仿宋_GB2312" w:hAnsi="Times New Roman" w:cs="Times New Roman" w:hint="eastAsia"/>
          <w:sz w:val="24"/>
          <w:szCs w:val="24"/>
        </w:rPr>
        <w:t>CIF</w:t>
      </w:r>
      <w:r w:rsidRPr="004B791E">
        <w:rPr>
          <w:rFonts w:ascii="Times New Roman" w:eastAsia="仿宋_GB2312" w:hAnsi="Times New Roman" w:cs="Times New Roman" w:hint="eastAsia"/>
          <w:sz w:val="24"/>
          <w:szCs w:val="24"/>
        </w:rPr>
        <w:t>价格</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1+</w:t>
      </w:r>
      <w:r w:rsidRPr="004B791E">
        <w:rPr>
          <w:rFonts w:ascii="Times New Roman" w:eastAsia="仿宋_GB2312" w:hAnsi="Times New Roman" w:cs="Times New Roman" w:hint="eastAsia"/>
          <w:sz w:val="24"/>
          <w:szCs w:val="24"/>
        </w:rPr>
        <w:t>进口关税税率）</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美元兑人民币汇率。其中，</w:t>
      </w:r>
      <w:r w:rsidR="00FF485C">
        <w:rPr>
          <w:rFonts w:ascii="Times New Roman" w:eastAsia="仿宋_GB2312" w:hAnsi="Times New Roman" w:cs="Times New Roman" w:hint="eastAsia"/>
          <w:sz w:val="24"/>
          <w:szCs w:val="24"/>
        </w:rPr>
        <w:t>产业</w:t>
      </w:r>
      <w:r w:rsidRPr="004B791E">
        <w:rPr>
          <w:rFonts w:ascii="Times New Roman" w:eastAsia="仿宋_GB2312" w:hAnsi="Times New Roman" w:cs="Times New Roman" w:hint="eastAsia"/>
          <w:sz w:val="24"/>
          <w:szCs w:val="24"/>
        </w:rPr>
        <w:t>损害调查期内，美国的进口关税为</w:t>
      </w:r>
      <w:r w:rsidRPr="004B791E">
        <w:rPr>
          <w:rFonts w:ascii="Times New Roman" w:eastAsia="仿宋_GB2312" w:hAnsi="Times New Roman" w:cs="Times New Roman" w:hint="eastAsia"/>
          <w:sz w:val="24"/>
          <w:szCs w:val="24"/>
        </w:rPr>
        <w:t>2%</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2013</w:t>
      </w:r>
      <w:r w:rsidRPr="004B791E">
        <w:rPr>
          <w:rFonts w:ascii="Times New Roman" w:eastAsia="仿宋_GB2312" w:hAnsi="Times New Roman" w:cs="Times New Roman" w:hint="eastAsia"/>
          <w:sz w:val="24"/>
          <w:szCs w:val="24"/>
        </w:rPr>
        <w:t>年</w:t>
      </w:r>
      <w:r w:rsidRPr="004B791E">
        <w:rPr>
          <w:rFonts w:ascii="Times New Roman" w:eastAsia="仿宋_GB2312" w:hAnsi="Times New Roman" w:cs="Times New Roman" w:hint="eastAsia"/>
          <w:sz w:val="24"/>
          <w:szCs w:val="24"/>
        </w:rPr>
        <w:t>-2017</w:t>
      </w:r>
      <w:r w:rsidRPr="004B791E">
        <w:rPr>
          <w:rFonts w:ascii="Times New Roman" w:eastAsia="仿宋_GB2312" w:hAnsi="Times New Roman" w:cs="Times New Roman" w:hint="eastAsia"/>
          <w:sz w:val="24"/>
          <w:szCs w:val="24"/>
        </w:rPr>
        <w:t>年美元兑人民币汇率分别为</w:t>
      </w:r>
      <w:r w:rsidRPr="004B791E">
        <w:rPr>
          <w:rFonts w:ascii="Times New Roman" w:eastAsia="仿宋_GB2312" w:hAnsi="Times New Roman" w:cs="Times New Roman" w:hint="eastAsia"/>
          <w:sz w:val="24"/>
          <w:szCs w:val="24"/>
        </w:rPr>
        <w:t>6.19</w:t>
      </w:r>
      <w:r>
        <w:rPr>
          <w:rFonts w:ascii="Times New Roman" w:eastAsia="仿宋_GB2312" w:hAnsi="Times New Roman" w:cs="Times New Roman" w:hint="eastAsia"/>
          <w:sz w:val="24"/>
          <w:szCs w:val="24"/>
        </w:rPr>
        <w:t>56</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6.1431</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6.2172</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6.6401</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6.7770</w:t>
      </w:r>
      <w:r w:rsidRPr="004B791E">
        <w:rPr>
          <w:rFonts w:ascii="Times New Roman" w:eastAsia="仿宋_GB2312" w:hAnsi="Times New Roman" w:cs="Times New Roman" w:hint="eastAsia"/>
          <w:sz w:val="24"/>
          <w:szCs w:val="24"/>
        </w:rPr>
        <w:t>，数据来源于中国人民银行网站；</w:t>
      </w:r>
    </w:p>
    <w:p w:rsidR="00694EF8" w:rsidRPr="004B791E" w:rsidRDefault="00694EF8" w:rsidP="00694EF8">
      <w:pPr>
        <w:spacing w:line="360" w:lineRule="exact"/>
        <w:ind w:leftChars="150" w:left="795" w:hangingChars="200" w:hanging="480"/>
        <w:rPr>
          <w:rFonts w:ascii="Times New Roman" w:eastAsia="仿宋_GB2312" w:hAnsi="Times New Roman" w:cs="Times New Roman"/>
          <w:sz w:val="24"/>
          <w:szCs w:val="24"/>
        </w:rPr>
      </w:pP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2</w:t>
      </w:r>
      <w:r w:rsidRPr="004B791E">
        <w:rPr>
          <w:rFonts w:ascii="Times New Roman" w:eastAsia="仿宋_GB2312" w:hAnsi="Times New Roman" w:cs="Times New Roman" w:hint="eastAsia"/>
          <w:sz w:val="24"/>
          <w:szCs w:val="24"/>
        </w:rPr>
        <w:t>）价格差额＝被调查产品人民币进口价格</w:t>
      </w:r>
      <w:r w:rsidRPr="004B791E">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国内</w:t>
      </w:r>
      <w:r w:rsidRPr="004B791E">
        <w:rPr>
          <w:rFonts w:ascii="Times New Roman" w:eastAsia="仿宋_GB2312" w:hAnsi="Times New Roman" w:cs="Times New Roman" w:hint="eastAsia"/>
          <w:sz w:val="24"/>
          <w:szCs w:val="24"/>
        </w:rPr>
        <w:t>同类产品内销价格。</w:t>
      </w:r>
    </w:p>
    <w:p w:rsidR="00694EF8" w:rsidRDefault="00694EF8" w:rsidP="00694EF8">
      <w:pPr>
        <w:pStyle w:val="a0"/>
        <w:ind w:firstLine="640"/>
        <w:rPr>
          <w:rFonts w:ascii="Times New Roman" w:eastAsia="仿宋_GB2312" w:hAnsi="Times New Roman" w:cs="Times New Roman"/>
          <w:sz w:val="32"/>
          <w:szCs w:val="32"/>
        </w:rPr>
      </w:pPr>
    </w:p>
    <w:p w:rsidR="00694EF8" w:rsidRDefault="00FF485C" w:rsidP="00162D87">
      <w:pPr>
        <w:pStyle w:val="a0"/>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产业</w:t>
      </w:r>
      <w:r w:rsidR="00694EF8">
        <w:rPr>
          <w:rFonts w:ascii="Times New Roman" w:eastAsia="仿宋_GB2312" w:hAnsi="Times New Roman" w:cs="Times New Roman" w:hint="eastAsia"/>
          <w:sz w:val="32"/>
          <w:szCs w:val="32"/>
        </w:rPr>
        <w:t>损害调查期内，在进口数量总体增长、进口所占市场份额较大的情况下，被调查产品进口价格逐年下降，</w:t>
      </w:r>
      <w:r w:rsidR="00A21641">
        <w:rPr>
          <w:rFonts w:ascii="Times New Roman" w:eastAsia="仿宋_GB2312" w:hAnsi="Times New Roman" w:cs="Times New Roman" w:hint="eastAsia"/>
          <w:sz w:val="32"/>
          <w:szCs w:val="32"/>
        </w:rPr>
        <w:t>且均低于同期国内同类产品销售价格，被调查产品对国内同类产品</w:t>
      </w:r>
      <w:r w:rsidR="00694EF8">
        <w:rPr>
          <w:rFonts w:ascii="Times New Roman" w:eastAsia="仿宋_GB2312" w:hAnsi="Times New Roman" w:cs="Times New Roman" w:hint="eastAsia"/>
          <w:sz w:val="32"/>
          <w:szCs w:val="32"/>
        </w:rPr>
        <w:t>造成了价格削减。</w:t>
      </w:r>
    </w:p>
    <w:p w:rsidR="00694EF8" w:rsidRDefault="00694EF8" w:rsidP="00694EF8">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sidRPr="006F013C">
        <w:rPr>
          <w:rFonts w:ascii="Times New Roman" w:eastAsia="仿宋_GB2312" w:hAnsi="Times New Roman" w:cs="Times New Roman" w:hint="eastAsia"/>
          <w:sz w:val="32"/>
          <w:szCs w:val="32"/>
        </w:rPr>
        <w:t>）被调查产品对国内</w:t>
      </w:r>
      <w:r>
        <w:rPr>
          <w:rFonts w:ascii="Times New Roman" w:eastAsia="仿宋_GB2312" w:hAnsi="Times New Roman" w:cs="Times New Roman" w:hint="eastAsia"/>
          <w:sz w:val="32"/>
          <w:szCs w:val="32"/>
        </w:rPr>
        <w:t>同类产品造成了</w:t>
      </w:r>
      <w:r w:rsidRPr="006F013C">
        <w:rPr>
          <w:rFonts w:ascii="Times New Roman" w:eastAsia="仿宋_GB2312" w:hAnsi="Times New Roman" w:cs="Times New Roman" w:hint="eastAsia"/>
          <w:sz w:val="32"/>
          <w:szCs w:val="32"/>
        </w:rPr>
        <w:t>价格</w:t>
      </w:r>
      <w:r>
        <w:rPr>
          <w:rFonts w:ascii="Times New Roman" w:eastAsia="仿宋_GB2312" w:hAnsi="Times New Roman" w:cs="Times New Roman" w:hint="eastAsia"/>
          <w:sz w:val="32"/>
          <w:szCs w:val="32"/>
        </w:rPr>
        <w:t>抑制</w:t>
      </w:r>
    </w:p>
    <w:p w:rsidR="00694EF8" w:rsidRDefault="00694EF8" w:rsidP="00694EF8">
      <w:pPr>
        <w:pStyle w:val="a0"/>
        <w:spacing w:line="360" w:lineRule="exact"/>
        <w:ind w:right="1540" w:firstLineChars="0" w:firstLine="0"/>
        <w:rPr>
          <w:rFonts w:ascii="Times New Roman" w:eastAsia="仿宋_GB2312" w:hAnsi="Times New Roman" w:cs="Times New Roman"/>
          <w:sz w:val="32"/>
          <w:szCs w:val="32"/>
        </w:rPr>
      </w:pPr>
    </w:p>
    <w:p w:rsidR="00694EF8" w:rsidRPr="006F013C" w:rsidRDefault="00694EF8" w:rsidP="00694EF8">
      <w:pPr>
        <w:pStyle w:val="a0"/>
        <w:spacing w:line="360" w:lineRule="exact"/>
        <w:ind w:left="1280" w:right="420" w:hangingChars="400" w:hanging="1280"/>
        <w:jc w:val="right"/>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单位：元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公斤</w:t>
      </w:r>
    </w:p>
    <w:tbl>
      <w:tblPr>
        <w:tblW w:w="5321" w:type="pct"/>
        <w:jc w:val="center"/>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82"/>
        <w:gridCol w:w="1143"/>
        <w:gridCol w:w="1589"/>
        <w:gridCol w:w="1418"/>
        <w:gridCol w:w="1277"/>
        <w:gridCol w:w="1560"/>
      </w:tblGrid>
      <w:tr w:rsidR="00694EF8" w:rsidRPr="006F013C" w:rsidTr="00694EF8">
        <w:trPr>
          <w:trHeight w:val="1031"/>
          <w:jc w:val="center"/>
        </w:trPr>
        <w:tc>
          <w:tcPr>
            <w:tcW w:w="1148" w:type="pct"/>
            <w:shd w:val="clear" w:color="auto" w:fill="auto"/>
            <w:vAlign w:val="center"/>
            <w:hideMark/>
          </w:tcPr>
          <w:p w:rsidR="00694EF8" w:rsidRPr="004B791E" w:rsidRDefault="00694EF8" w:rsidP="007751FC">
            <w:pPr>
              <w:widowControl/>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项目</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期间</w:t>
            </w:r>
          </w:p>
        </w:tc>
        <w:tc>
          <w:tcPr>
            <w:tcW w:w="630" w:type="pct"/>
            <w:shd w:val="clear" w:color="auto" w:fill="auto"/>
            <w:vAlign w:val="center"/>
            <w:hideMark/>
          </w:tcPr>
          <w:p w:rsidR="00694EF8" w:rsidRPr="00FB4ED1" w:rsidRDefault="00694EF8" w:rsidP="007751FC">
            <w:pPr>
              <w:widowControl/>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2013</w:t>
            </w:r>
            <w:r w:rsidRPr="00FB4ED1">
              <w:rPr>
                <w:rFonts w:ascii="Times New Roman" w:eastAsia="仿宋_GB2312" w:hAnsi="Times New Roman" w:cs="Times New Roman" w:hint="eastAsia"/>
                <w:sz w:val="28"/>
                <w:szCs w:val="28"/>
              </w:rPr>
              <w:t>年</w:t>
            </w:r>
          </w:p>
        </w:tc>
        <w:tc>
          <w:tcPr>
            <w:tcW w:w="876" w:type="pct"/>
            <w:shd w:val="clear" w:color="auto" w:fill="auto"/>
            <w:vAlign w:val="center"/>
            <w:hideMark/>
          </w:tcPr>
          <w:p w:rsidR="00694EF8" w:rsidRPr="00FB4ED1" w:rsidRDefault="00694EF8" w:rsidP="007751FC">
            <w:pPr>
              <w:widowControl/>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2014</w:t>
            </w:r>
            <w:r w:rsidRPr="00FB4ED1">
              <w:rPr>
                <w:rFonts w:ascii="Times New Roman" w:eastAsia="仿宋_GB2312" w:hAnsi="Times New Roman" w:cs="Times New Roman" w:hint="eastAsia"/>
                <w:sz w:val="28"/>
                <w:szCs w:val="28"/>
              </w:rPr>
              <w:t>年</w:t>
            </w:r>
          </w:p>
        </w:tc>
        <w:tc>
          <w:tcPr>
            <w:tcW w:w="782" w:type="pct"/>
            <w:vAlign w:val="center"/>
          </w:tcPr>
          <w:p w:rsidR="00694EF8" w:rsidRPr="00FB4ED1" w:rsidRDefault="00694EF8" w:rsidP="007751FC">
            <w:pPr>
              <w:widowControl/>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2015</w:t>
            </w:r>
            <w:r w:rsidRPr="00FB4ED1">
              <w:rPr>
                <w:rFonts w:ascii="Times New Roman" w:eastAsia="仿宋_GB2312" w:hAnsi="Times New Roman" w:cs="Times New Roman" w:hint="eastAsia"/>
                <w:sz w:val="28"/>
                <w:szCs w:val="28"/>
              </w:rPr>
              <w:t>年</w:t>
            </w:r>
          </w:p>
        </w:tc>
        <w:tc>
          <w:tcPr>
            <w:tcW w:w="704" w:type="pct"/>
            <w:vAlign w:val="center"/>
          </w:tcPr>
          <w:p w:rsidR="00694EF8" w:rsidRPr="00FB4ED1" w:rsidRDefault="00694EF8" w:rsidP="007751FC">
            <w:pPr>
              <w:widowControl/>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2016</w:t>
            </w:r>
            <w:r w:rsidRPr="00FB4ED1">
              <w:rPr>
                <w:rFonts w:ascii="Times New Roman" w:eastAsia="仿宋_GB2312" w:hAnsi="Times New Roman" w:cs="Times New Roman" w:hint="eastAsia"/>
                <w:sz w:val="28"/>
                <w:szCs w:val="28"/>
              </w:rPr>
              <w:t>年</w:t>
            </w:r>
          </w:p>
        </w:tc>
        <w:tc>
          <w:tcPr>
            <w:tcW w:w="860" w:type="pct"/>
            <w:vAlign w:val="center"/>
          </w:tcPr>
          <w:p w:rsidR="00694EF8" w:rsidRPr="00FB4ED1" w:rsidRDefault="00694EF8" w:rsidP="007751FC">
            <w:pPr>
              <w:widowControl/>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2017</w:t>
            </w:r>
            <w:r w:rsidRPr="00FB4ED1">
              <w:rPr>
                <w:rFonts w:ascii="Times New Roman" w:eastAsia="仿宋_GB2312" w:hAnsi="Times New Roman" w:cs="Times New Roman" w:hint="eastAsia"/>
                <w:sz w:val="28"/>
                <w:szCs w:val="28"/>
              </w:rPr>
              <w:t>年</w:t>
            </w:r>
            <w:r w:rsidRPr="00FB4ED1">
              <w:rPr>
                <w:rFonts w:ascii="Times New Roman" w:eastAsia="仿宋_GB2312" w:hAnsi="Times New Roman" w:cs="Times New Roman" w:hint="eastAsia"/>
                <w:sz w:val="28"/>
                <w:szCs w:val="28"/>
              </w:rPr>
              <w:t>1-10</w:t>
            </w:r>
            <w:r w:rsidRPr="00FB4ED1">
              <w:rPr>
                <w:rFonts w:ascii="Times New Roman" w:eastAsia="仿宋_GB2312" w:hAnsi="Times New Roman" w:cs="Times New Roman" w:hint="eastAsia"/>
                <w:sz w:val="28"/>
                <w:szCs w:val="28"/>
              </w:rPr>
              <w:t>月</w:t>
            </w:r>
          </w:p>
        </w:tc>
      </w:tr>
      <w:tr w:rsidR="00694EF8" w:rsidRPr="006F013C" w:rsidTr="00694EF8">
        <w:trPr>
          <w:trHeight w:val="1051"/>
          <w:jc w:val="center"/>
        </w:trPr>
        <w:tc>
          <w:tcPr>
            <w:tcW w:w="1148" w:type="pct"/>
            <w:shd w:val="clear" w:color="auto" w:fill="auto"/>
            <w:vAlign w:val="center"/>
          </w:tcPr>
          <w:p w:rsidR="00694EF8" w:rsidRPr="004B791E" w:rsidRDefault="00694EF8" w:rsidP="007751FC">
            <w:pPr>
              <w:widowControl/>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国内同类产品内销价格</w:t>
            </w:r>
          </w:p>
        </w:tc>
        <w:tc>
          <w:tcPr>
            <w:tcW w:w="630" w:type="pct"/>
            <w:shd w:val="clear" w:color="auto" w:fill="auto"/>
            <w:noWrap/>
            <w:vAlign w:val="center"/>
          </w:tcPr>
          <w:p w:rsidR="00694EF8" w:rsidRPr="00FB4ED1" w:rsidRDefault="00694EF8" w:rsidP="007751FC">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3.1</w:t>
            </w:r>
          </w:p>
        </w:tc>
        <w:tc>
          <w:tcPr>
            <w:tcW w:w="876" w:type="pct"/>
            <w:shd w:val="clear" w:color="auto" w:fill="auto"/>
            <w:noWrap/>
            <w:vAlign w:val="center"/>
          </w:tcPr>
          <w:p w:rsidR="00694EF8" w:rsidRPr="00FB4ED1" w:rsidRDefault="00694EF8" w:rsidP="007751FC">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w:t>
            </w:r>
          </w:p>
        </w:tc>
        <w:tc>
          <w:tcPr>
            <w:tcW w:w="782" w:type="pct"/>
            <w:vAlign w:val="center"/>
          </w:tcPr>
          <w:p w:rsidR="00694EF8" w:rsidRPr="00FB4ED1" w:rsidRDefault="00694EF8" w:rsidP="007751FC">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1.8</w:t>
            </w:r>
          </w:p>
        </w:tc>
        <w:tc>
          <w:tcPr>
            <w:tcW w:w="704" w:type="pct"/>
            <w:vAlign w:val="center"/>
          </w:tcPr>
          <w:p w:rsidR="00694EF8" w:rsidRPr="00FB4ED1" w:rsidRDefault="00694EF8" w:rsidP="007751FC">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1.9</w:t>
            </w:r>
          </w:p>
        </w:tc>
        <w:tc>
          <w:tcPr>
            <w:tcW w:w="860" w:type="pct"/>
            <w:vAlign w:val="center"/>
          </w:tcPr>
          <w:p w:rsidR="00694EF8" w:rsidRPr="00FB4ED1" w:rsidRDefault="00694EF8" w:rsidP="007751FC">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w:t>
            </w:r>
          </w:p>
        </w:tc>
      </w:tr>
      <w:tr w:rsidR="00694EF8" w:rsidRPr="006F013C" w:rsidTr="00694EF8">
        <w:trPr>
          <w:trHeight w:val="340"/>
          <w:jc w:val="center"/>
        </w:trPr>
        <w:tc>
          <w:tcPr>
            <w:tcW w:w="1148" w:type="pct"/>
            <w:shd w:val="clear" w:color="auto" w:fill="auto"/>
            <w:vAlign w:val="center"/>
          </w:tcPr>
          <w:p w:rsidR="00694EF8" w:rsidRPr="004B791E" w:rsidRDefault="00694EF8" w:rsidP="007751FC">
            <w:pPr>
              <w:widowControl/>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单位成本</w:t>
            </w:r>
          </w:p>
        </w:tc>
        <w:tc>
          <w:tcPr>
            <w:tcW w:w="630" w:type="pct"/>
            <w:shd w:val="clear" w:color="auto" w:fill="auto"/>
            <w:noWrap/>
            <w:vAlign w:val="center"/>
          </w:tcPr>
          <w:p w:rsidR="00694EF8" w:rsidRPr="00FB4ED1" w:rsidRDefault="00694EF8" w:rsidP="007751FC">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1.2</w:t>
            </w:r>
          </w:p>
        </w:tc>
        <w:tc>
          <w:tcPr>
            <w:tcW w:w="876" w:type="pct"/>
            <w:shd w:val="clear" w:color="auto" w:fill="auto"/>
            <w:noWrap/>
            <w:vAlign w:val="center"/>
          </w:tcPr>
          <w:p w:rsidR="00694EF8" w:rsidRPr="00FB4ED1" w:rsidRDefault="00694EF8" w:rsidP="007751FC">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1.3</w:t>
            </w:r>
          </w:p>
        </w:tc>
        <w:tc>
          <w:tcPr>
            <w:tcW w:w="782" w:type="pct"/>
            <w:vAlign w:val="center"/>
          </w:tcPr>
          <w:p w:rsidR="00694EF8" w:rsidRPr="00FB4ED1" w:rsidRDefault="00694EF8" w:rsidP="007751FC">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1.5</w:t>
            </w:r>
          </w:p>
        </w:tc>
        <w:tc>
          <w:tcPr>
            <w:tcW w:w="704" w:type="pct"/>
            <w:vAlign w:val="center"/>
          </w:tcPr>
          <w:p w:rsidR="00694EF8" w:rsidRPr="00FB4ED1" w:rsidRDefault="00694EF8" w:rsidP="007751FC">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1.6</w:t>
            </w:r>
          </w:p>
        </w:tc>
        <w:tc>
          <w:tcPr>
            <w:tcW w:w="860" w:type="pct"/>
            <w:vAlign w:val="center"/>
          </w:tcPr>
          <w:p w:rsidR="00694EF8" w:rsidRPr="00FB4ED1" w:rsidRDefault="00694EF8" w:rsidP="007751FC">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w:t>
            </w:r>
          </w:p>
        </w:tc>
      </w:tr>
      <w:tr w:rsidR="00694EF8" w:rsidRPr="006F013C" w:rsidTr="00694EF8">
        <w:trPr>
          <w:trHeight w:val="340"/>
          <w:jc w:val="center"/>
        </w:trPr>
        <w:tc>
          <w:tcPr>
            <w:tcW w:w="1148" w:type="pct"/>
            <w:shd w:val="clear" w:color="auto" w:fill="auto"/>
            <w:vAlign w:val="center"/>
          </w:tcPr>
          <w:p w:rsidR="00694EF8" w:rsidRDefault="00694EF8" w:rsidP="007751FC">
            <w:pPr>
              <w:widowControl/>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单位毛利润</w:t>
            </w:r>
          </w:p>
        </w:tc>
        <w:tc>
          <w:tcPr>
            <w:tcW w:w="630" w:type="pct"/>
            <w:shd w:val="clear" w:color="auto" w:fill="auto"/>
            <w:noWrap/>
            <w:vAlign w:val="center"/>
          </w:tcPr>
          <w:p w:rsidR="00694EF8" w:rsidRPr="00FB4ED1" w:rsidRDefault="00694EF8" w:rsidP="007751F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1.9</w:t>
            </w:r>
          </w:p>
        </w:tc>
        <w:tc>
          <w:tcPr>
            <w:tcW w:w="876" w:type="pct"/>
            <w:shd w:val="clear" w:color="auto" w:fill="auto"/>
            <w:noWrap/>
            <w:vAlign w:val="center"/>
          </w:tcPr>
          <w:p w:rsidR="00694EF8" w:rsidRPr="00FB4ED1" w:rsidRDefault="00694EF8" w:rsidP="007751F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0.7</w:t>
            </w:r>
          </w:p>
        </w:tc>
        <w:tc>
          <w:tcPr>
            <w:tcW w:w="782" w:type="pct"/>
            <w:vAlign w:val="center"/>
          </w:tcPr>
          <w:p w:rsidR="00694EF8" w:rsidRPr="00FB4ED1" w:rsidRDefault="00694EF8" w:rsidP="007751F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0.3</w:t>
            </w:r>
          </w:p>
        </w:tc>
        <w:tc>
          <w:tcPr>
            <w:tcW w:w="704" w:type="pct"/>
            <w:vAlign w:val="center"/>
          </w:tcPr>
          <w:p w:rsidR="00694EF8" w:rsidRPr="00FB4ED1" w:rsidRDefault="00694EF8" w:rsidP="007751F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0.3</w:t>
            </w:r>
          </w:p>
        </w:tc>
        <w:tc>
          <w:tcPr>
            <w:tcW w:w="860" w:type="pct"/>
            <w:vAlign w:val="center"/>
          </w:tcPr>
          <w:p w:rsidR="00694EF8" w:rsidRPr="00FB4ED1" w:rsidRDefault="00694EF8" w:rsidP="007751F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0</w:t>
            </w:r>
          </w:p>
        </w:tc>
      </w:tr>
    </w:tbl>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受被调查产品进口影响，</w:t>
      </w:r>
      <w:r w:rsidR="00FF485C" w:rsidRPr="001252E5">
        <w:rPr>
          <w:rFonts w:ascii="Times New Roman" w:eastAsia="仿宋_GB2312" w:hAnsi="Times New Roman" w:cs="Times New Roman" w:hint="eastAsia"/>
          <w:sz w:val="32"/>
          <w:szCs w:val="32"/>
        </w:rPr>
        <w:t>产业</w:t>
      </w:r>
      <w:r w:rsidRPr="001252E5">
        <w:rPr>
          <w:rFonts w:ascii="Times New Roman" w:eastAsia="仿宋_GB2312" w:hAnsi="Times New Roman" w:cs="Times New Roman" w:hint="eastAsia"/>
          <w:sz w:val="32"/>
          <w:szCs w:val="32"/>
        </w:rPr>
        <w:t>损害调查期内，国内同类产品价格总体呈下降趋势，与单位成本的差额逐渐缩</w:t>
      </w:r>
      <w:r w:rsidR="00DA51CB">
        <w:rPr>
          <w:rFonts w:ascii="Times New Roman" w:eastAsia="仿宋_GB2312" w:hAnsi="Times New Roman" w:cs="Times New Roman" w:hint="eastAsia"/>
          <w:sz w:val="32"/>
          <w:szCs w:val="32"/>
        </w:rPr>
        <w:t>小直至持平，单位毛利润呈下降水平。被调查产品对国内同类产品</w:t>
      </w:r>
      <w:bookmarkStart w:id="12" w:name="_GoBack"/>
      <w:bookmarkEnd w:id="12"/>
      <w:r w:rsidRPr="001252E5">
        <w:rPr>
          <w:rFonts w:ascii="Times New Roman" w:eastAsia="仿宋_GB2312" w:hAnsi="Times New Roman" w:cs="Times New Roman" w:hint="eastAsia"/>
          <w:sz w:val="32"/>
          <w:szCs w:val="32"/>
        </w:rPr>
        <w:t>造成了价格抑制。</w:t>
      </w:r>
    </w:p>
    <w:p w:rsidR="00694EF8" w:rsidRPr="001252E5" w:rsidRDefault="00694EF8" w:rsidP="001252E5">
      <w:pPr>
        <w:pStyle w:val="a0"/>
        <w:ind w:firstLine="640"/>
        <w:rPr>
          <w:rFonts w:ascii="Times New Roman" w:eastAsia="仿宋_GB2312" w:hAnsi="Times New Roman" w:cs="Times New Roman"/>
          <w:sz w:val="32"/>
          <w:szCs w:val="32"/>
        </w:rPr>
      </w:pPr>
      <w:bookmarkStart w:id="13" w:name="_Toc444768670"/>
      <w:r w:rsidRPr="001252E5">
        <w:rPr>
          <w:rFonts w:ascii="Times New Roman" w:eastAsia="仿宋_GB2312" w:hAnsi="Times New Roman" w:cs="Times New Roman" w:hint="eastAsia"/>
          <w:sz w:val="32"/>
          <w:szCs w:val="32"/>
        </w:rPr>
        <w:t>3.</w:t>
      </w:r>
      <w:r w:rsidRPr="001252E5">
        <w:rPr>
          <w:rFonts w:ascii="Times New Roman" w:eastAsia="仿宋_GB2312" w:hAnsi="Times New Roman" w:cs="Times New Roman" w:hint="eastAsia"/>
          <w:sz w:val="32"/>
          <w:szCs w:val="32"/>
        </w:rPr>
        <w:t>被调查产品对国内产业有关经济指标或因素的影响</w:t>
      </w:r>
      <w:bookmarkEnd w:id="13"/>
      <w:r w:rsidRPr="001252E5">
        <w:rPr>
          <w:rFonts w:ascii="Times New Roman" w:eastAsia="仿宋_GB2312" w:hAnsi="Times New Roman" w:cs="Times New Roman" w:hint="eastAsia"/>
          <w:sz w:val="32"/>
          <w:szCs w:val="32"/>
        </w:rPr>
        <w:t>（</w:t>
      </w:r>
      <w:r w:rsidR="0049603D" w:rsidRPr="001252E5">
        <w:rPr>
          <w:rFonts w:ascii="Times New Roman" w:eastAsia="仿宋_GB2312" w:hAnsi="Times New Roman" w:cs="Times New Roman" w:hint="eastAsia"/>
          <w:sz w:val="32"/>
          <w:szCs w:val="32"/>
        </w:rPr>
        <w:t>数据来源于</w:t>
      </w:r>
      <w:r w:rsidR="00F321CE" w:rsidRPr="001252E5">
        <w:rPr>
          <w:rFonts w:ascii="Times New Roman" w:eastAsia="仿宋_GB2312" w:hAnsi="Times New Roman" w:cs="Times New Roman" w:hint="eastAsia"/>
          <w:sz w:val="32"/>
          <w:szCs w:val="32"/>
        </w:rPr>
        <w:t>中</w:t>
      </w:r>
      <w:r w:rsidR="00022406">
        <w:rPr>
          <w:rFonts w:ascii="Times New Roman" w:eastAsia="仿宋_GB2312" w:hAnsi="Times New Roman" w:cs="Times New Roman" w:hint="eastAsia"/>
          <w:sz w:val="32"/>
          <w:szCs w:val="32"/>
        </w:rPr>
        <w:t>华人民共和国</w:t>
      </w:r>
      <w:r w:rsidR="0049603D" w:rsidRPr="001252E5">
        <w:rPr>
          <w:rFonts w:ascii="Times New Roman" w:eastAsia="仿宋_GB2312" w:hAnsi="Times New Roman" w:cs="Times New Roman" w:hint="eastAsia"/>
          <w:sz w:val="32"/>
          <w:szCs w:val="32"/>
        </w:rPr>
        <w:t>农业部“农业产业损害监测预警体系数据”</w:t>
      </w:r>
      <w:r w:rsidRPr="001252E5">
        <w:rPr>
          <w:rFonts w:ascii="Times New Roman" w:eastAsia="仿宋_GB2312" w:hAnsi="Times New Roman" w:cs="Times New Roman" w:hint="eastAsia"/>
          <w:sz w:val="32"/>
          <w:szCs w:val="32"/>
        </w:rPr>
        <w:t>）</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sz w:val="32"/>
          <w:szCs w:val="32"/>
        </w:rPr>
        <w:t xml:space="preserve">3.1 </w:t>
      </w:r>
      <w:r w:rsidRPr="001252E5">
        <w:rPr>
          <w:rFonts w:ascii="Times New Roman" w:eastAsia="仿宋_GB2312" w:hAnsi="Times New Roman" w:cs="Times New Roman" w:hint="eastAsia"/>
          <w:sz w:val="32"/>
          <w:szCs w:val="32"/>
        </w:rPr>
        <w:t>国内同类产品需求量的变化</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2013</w:t>
      </w:r>
      <w:r w:rsidRPr="001252E5">
        <w:rPr>
          <w:rFonts w:ascii="Times New Roman" w:eastAsia="仿宋_GB2312" w:hAnsi="Times New Roman" w:cs="Times New Roman" w:hint="eastAsia"/>
          <w:sz w:val="32"/>
          <w:szCs w:val="32"/>
        </w:rPr>
        <w:t>至</w:t>
      </w:r>
      <w:r w:rsidRPr="001252E5">
        <w:rPr>
          <w:rFonts w:ascii="Times New Roman" w:eastAsia="仿宋_GB2312" w:hAnsi="Times New Roman" w:cs="Times New Roman" w:hint="eastAsia"/>
          <w:sz w:val="32"/>
          <w:szCs w:val="32"/>
        </w:rPr>
        <w:t>2017</w:t>
      </w:r>
      <w:r w:rsidRPr="001252E5">
        <w:rPr>
          <w:rFonts w:ascii="Times New Roman" w:eastAsia="仿宋_GB2312" w:hAnsi="Times New Roman" w:cs="Times New Roman" w:hint="eastAsia"/>
          <w:sz w:val="32"/>
          <w:szCs w:val="32"/>
        </w:rPr>
        <w:t>年</w:t>
      </w:r>
      <w:r w:rsidRPr="001252E5">
        <w:rPr>
          <w:rFonts w:ascii="Times New Roman" w:eastAsia="仿宋_GB2312" w:hAnsi="Times New Roman" w:cs="Times New Roman" w:hint="eastAsia"/>
          <w:sz w:val="32"/>
          <w:szCs w:val="32"/>
        </w:rPr>
        <w:t>1-10</w:t>
      </w:r>
      <w:r w:rsidRPr="001252E5">
        <w:rPr>
          <w:rFonts w:ascii="Times New Roman" w:eastAsia="仿宋_GB2312" w:hAnsi="Times New Roman" w:cs="Times New Roman" w:hint="eastAsia"/>
          <w:sz w:val="32"/>
          <w:szCs w:val="32"/>
        </w:rPr>
        <w:t>月，我国高粱表观消费量分别为</w:t>
      </w:r>
      <w:r w:rsidRPr="001252E5">
        <w:rPr>
          <w:rFonts w:ascii="Times New Roman" w:eastAsia="仿宋_GB2312" w:hAnsi="Times New Roman" w:cs="Times New Roman" w:hint="eastAsia"/>
          <w:sz w:val="32"/>
          <w:szCs w:val="32"/>
        </w:rPr>
        <w:t>395.26</w:t>
      </w:r>
      <w:r w:rsidRPr="001252E5">
        <w:rPr>
          <w:rFonts w:ascii="Times New Roman" w:eastAsia="仿宋_GB2312" w:hAnsi="Times New Roman" w:cs="Times New Roman" w:hint="eastAsia"/>
          <w:sz w:val="32"/>
          <w:szCs w:val="32"/>
        </w:rPr>
        <w:t>万吨、</w:t>
      </w:r>
      <w:r w:rsidRPr="001252E5">
        <w:rPr>
          <w:rFonts w:ascii="Times New Roman" w:eastAsia="仿宋_GB2312" w:hAnsi="Times New Roman" w:cs="Times New Roman" w:hint="eastAsia"/>
          <w:sz w:val="32"/>
          <w:szCs w:val="32"/>
        </w:rPr>
        <w:t>865.09</w:t>
      </w:r>
      <w:r w:rsidRPr="001252E5">
        <w:rPr>
          <w:rFonts w:ascii="Times New Roman" w:eastAsia="仿宋_GB2312" w:hAnsi="Times New Roman" w:cs="Times New Roman" w:hint="eastAsia"/>
          <w:sz w:val="32"/>
          <w:szCs w:val="32"/>
        </w:rPr>
        <w:t>万吨、</w:t>
      </w:r>
      <w:r w:rsidRPr="001252E5">
        <w:rPr>
          <w:rFonts w:ascii="Times New Roman" w:eastAsia="仿宋_GB2312" w:hAnsi="Times New Roman" w:cs="Times New Roman" w:hint="eastAsia"/>
          <w:sz w:val="32"/>
          <w:szCs w:val="32"/>
        </w:rPr>
        <w:t>1344.35</w:t>
      </w:r>
      <w:r w:rsidRPr="001252E5">
        <w:rPr>
          <w:rFonts w:ascii="Times New Roman" w:eastAsia="仿宋_GB2312" w:hAnsi="Times New Roman" w:cs="Times New Roman" w:hint="eastAsia"/>
          <w:sz w:val="32"/>
          <w:szCs w:val="32"/>
        </w:rPr>
        <w:t>万吨、</w:t>
      </w:r>
      <w:r w:rsidRPr="001252E5">
        <w:rPr>
          <w:rFonts w:ascii="Times New Roman" w:eastAsia="仿宋_GB2312" w:hAnsi="Times New Roman" w:cs="Times New Roman" w:hint="eastAsia"/>
          <w:sz w:val="32"/>
          <w:szCs w:val="32"/>
        </w:rPr>
        <w:t>960.54</w:t>
      </w:r>
      <w:r w:rsidRPr="001252E5">
        <w:rPr>
          <w:rFonts w:ascii="Times New Roman" w:eastAsia="仿宋_GB2312" w:hAnsi="Times New Roman" w:cs="Times New Roman" w:hint="eastAsia"/>
          <w:sz w:val="32"/>
          <w:szCs w:val="32"/>
        </w:rPr>
        <w:t>万吨和</w:t>
      </w:r>
      <w:r w:rsidRPr="001252E5">
        <w:rPr>
          <w:rFonts w:ascii="Times New Roman" w:eastAsia="仿宋_GB2312" w:hAnsi="Times New Roman" w:cs="Times New Roman" w:hint="eastAsia"/>
          <w:sz w:val="32"/>
          <w:szCs w:val="32"/>
        </w:rPr>
        <w:t>730.53</w:t>
      </w:r>
      <w:r w:rsidRPr="001252E5">
        <w:rPr>
          <w:rFonts w:ascii="Times New Roman" w:eastAsia="仿宋_GB2312" w:hAnsi="Times New Roman" w:cs="Times New Roman" w:hint="eastAsia"/>
          <w:sz w:val="32"/>
          <w:szCs w:val="32"/>
        </w:rPr>
        <w:t>万吨。</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sz w:val="32"/>
          <w:szCs w:val="32"/>
        </w:rPr>
        <w:t xml:space="preserve">3.2 </w:t>
      </w:r>
      <w:r w:rsidRPr="001252E5">
        <w:rPr>
          <w:rFonts w:ascii="Times New Roman" w:eastAsia="仿宋_GB2312" w:hAnsi="Times New Roman" w:cs="Times New Roman" w:hint="eastAsia"/>
          <w:sz w:val="32"/>
          <w:szCs w:val="32"/>
        </w:rPr>
        <w:t>国内产业同类产品产量的变化</w:t>
      </w:r>
      <w:r w:rsidRPr="001252E5">
        <w:rPr>
          <w:rFonts w:ascii="Times New Roman" w:eastAsia="仿宋_GB2312" w:hAnsi="Times New Roman" w:cs="Times New Roman" w:hint="eastAsia"/>
          <w:sz w:val="32"/>
          <w:szCs w:val="32"/>
        </w:rPr>
        <w:t xml:space="preserve">   </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2013</w:t>
      </w:r>
      <w:r w:rsidRPr="001252E5">
        <w:rPr>
          <w:rFonts w:ascii="Times New Roman" w:eastAsia="仿宋_GB2312" w:hAnsi="Times New Roman" w:cs="Times New Roman" w:hint="eastAsia"/>
          <w:sz w:val="32"/>
          <w:szCs w:val="32"/>
        </w:rPr>
        <w:t>至</w:t>
      </w:r>
      <w:r w:rsidRPr="001252E5">
        <w:rPr>
          <w:rFonts w:ascii="Times New Roman" w:eastAsia="仿宋_GB2312" w:hAnsi="Times New Roman" w:cs="Times New Roman" w:hint="eastAsia"/>
          <w:sz w:val="32"/>
          <w:szCs w:val="32"/>
        </w:rPr>
        <w:t>2017</w:t>
      </w:r>
      <w:r w:rsidRPr="001252E5">
        <w:rPr>
          <w:rFonts w:ascii="Times New Roman" w:eastAsia="仿宋_GB2312" w:hAnsi="Times New Roman" w:cs="Times New Roman" w:hint="eastAsia"/>
          <w:sz w:val="32"/>
          <w:szCs w:val="32"/>
        </w:rPr>
        <w:t>年</w:t>
      </w:r>
      <w:r w:rsidRPr="001252E5">
        <w:rPr>
          <w:rFonts w:ascii="Times New Roman" w:eastAsia="仿宋_GB2312" w:hAnsi="Times New Roman" w:cs="Times New Roman" w:hint="eastAsia"/>
          <w:sz w:val="32"/>
          <w:szCs w:val="32"/>
        </w:rPr>
        <w:t>1-10</w:t>
      </w:r>
      <w:r w:rsidR="00EC3DB8" w:rsidRPr="001252E5">
        <w:rPr>
          <w:rFonts w:ascii="Times New Roman" w:eastAsia="仿宋_GB2312" w:hAnsi="Times New Roman" w:cs="Times New Roman" w:hint="eastAsia"/>
          <w:sz w:val="32"/>
          <w:szCs w:val="32"/>
        </w:rPr>
        <w:t>月，我国高粱</w:t>
      </w:r>
      <w:r w:rsidRPr="001252E5">
        <w:rPr>
          <w:rFonts w:ascii="Times New Roman" w:eastAsia="仿宋_GB2312" w:hAnsi="Times New Roman" w:cs="Times New Roman" w:hint="eastAsia"/>
          <w:sz w:val="32"/>
          <w:szCs w:val="32"/>
        </w:rPr>
        <w:t>产量分别为</w:t>
      </w:r>
      <w:r w:rsidRPr="001252E5">
        <w:rPr>
          <w:rFonts w:ascii="Times New Roman" w:eastAsia="仿宋_GB2312" w:hAnsi="Times New Roman" w:cs="Times New Roman" w:hint="eastAsia"/>
          <w:sz w:val="32"/>
          <w:szCs w:val="32"/>
        </w:rPr>
        <w:t>289.15</w:t>
      </w:r>
      <w:r w:rsidRPr="001252E5">
        <w:rPr>
          <w:rFonts w:ascii="Times New Roman" w:eastAsia="仿宋_GB2312" w:hAnsi="Times New Roman" w:cs="Times New Roman" w:hint="eastAsia"/>
          <w:sz w:val="32"/>
          <w:szCs w:val="32"/>
        </w:rPr>
        <w:t>万吨、</w:t>
      </w:r>
      <w:r w:rsidRPr="001252E5">
        <w:rPr>
          <w:rFonts w:ascii="Times New Roman" w:eastAsia="仿宋_GB2312" w:hAnsi="Times New Roman" w:cs="Times New Roman" w:hint="eastAsia"/>
          <w:sz w:val="32"/>
          <w:szCs w:val="32"/>
        </w:rPr>
        <w:t>288.49</w:t>
      </w:r>
      <w:r w:rsidRPr="001252E5">
        <w:rPr>
          <w:rFonts w:ascii="Times New Roman" w:eastAsia="仿宋_GB2312" w:hAnsi="Times New Roman" w:cs="Times New Roman" w:hint="eastAsia"/>
          <w:sz w:val="32"/>
          <w:szCs w:val="32"/>
        </w:rPr>
        <w:t>万吨、</w:t>
      </w:r>
      <w:r w:rsidRPr="001252E5">
        <w:rPr>
          <w:rFonts w:ascii="Times New Roman" w:eastAsia="仿宋_GB2312" w:hAnsi="Times New Roman" w:cs="Times New Roman" w:hint="eastAsia"/>
          <w:sz w:val="32"/>
          <w:szCs w:val="32"/>
        </w:rPr>
        <w:t>275.19</w:t>
      </w:r>
      <w:r w:rsidRPr="001252E5">
        <w:rPr>
          <w:rFonts w:ascii="Times New Roman" w:eastAsia="仿宋_GB2312" w:hAnsi="Times New Roman" w:cs="Times New Roman" w:hint="eastAsia"/>
          <w:sz w:val="32"/>
          <w:szCs w:val="32"/>
        </w:rPr>
        <w:t>万吨、</w:t>
      </w:r>
      <w:r w:rsidRPr="001252E5">
        <w:rPr>
          <w:rFonts w:ascii="Times New Roman" w:eastAsia="仿宋_GB2312" w:hAnsi="Times New Roman" w:cs="Times New Roman" w:hint="eastAsia"/>
          <w:sz w:val="32"/>
          <w:szCs w:val="32"/>
        </w:rPr>
        <w:t>298.50</w:t>
      </w:r>
      <w:r w:rsidRPr="001252E5">
        <w:rPr>
          <w:rFonts w:ascii="Times New Roman" w:eastAsia="仿宋_GB2312" w:hAnsi="Times New Roman" w:cs="Times New Roman" w:hint="eastAsia"/>
          <w:sz w:val="32"/>
          <w:szCs w:val="32"/>
        </w:rPr>
        <w:t>万吨和</w:t>
      </w:r>
      <w:r w:rsidRPr="001252E5">
        <w:rPr>
          <w:rFonts w:ascii="Times New Roman" w:eastAsia="仿宋_GB2312" w:hAnsi="Times New Roman" w:cs="Times New Roman" w:hint="eastAsia"/>
          <w:sz w:val="32"/>
          <w:szCs w:val="32"/>
        </w:rPr>
        <w:t>279.00</w:t>
      </w:r>
      <w:r w:rsidRPr="001252E5">
        <w:rPr>
          <w:rFonts w:ascii="Times New Roman" w:eastAsia="仿宋_GB2312" w:hAnsi="Times New Roman" w:cs="Times New Roman" w:hint="eastAsia"/>
          <w:sz w:val="32"/>
          <w:szCs w:val="32"/>
        </w:rPr>
        <w:t>万吨。</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sz w:val="32"/>
          <w:szCs w:val="32"/>
        </w:rPr>
        <w:t>3.3</w:t>
      </w:r>
      <w:r w:rsidRPr="001252E5">
        <w:rPr>
          <w:rFonts w:ascii="Times New Roman" w:eastAsia="仿宋_GB2312" w:hAnsi="Times New Roman" w:cs="Times New Roman" w:hint="eastAsia"/>
          <w:sz w:val="32"/>
          <w:szCs w:val="32"/>
        </w:rPr>
        <w:t>国内产业同类产品销量的变化</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2013</w:t>
      </w:r>
      <w:r w:rsidRPr="001252E5">
        <w:rPr>
          <w:rFonts w:ascii="Times New Roman" w:eastAsia="仿宋_GB2312" w:hAnsi="Times New Roman" w:cs="Times New Roman" w:hint="eastAsia"/>
          <w:sz w:val="32"/>
          <w:szCs w:val="32"/>
        </w:rPr>
        <w:t>至</w:t>
      </w:r>
      <w:r w:rsidRPr="001252E5">
        <w:rPr>
          <w:rFonts w:ascii="Times New Roman" w:eastAsia="仿宋_GB2312" w:hAnsi="Times New Roman" w:cs="Times New Roman" w:hint="eastAsia"/>
          <w:sz w:val="32"/>
          <w:szCs w:val="32"/>
        </w:rPr>
        <w:t>2017</w:t>
      </w:r>
      <w:r w:rsidRPr="001252E5">
        <w:rPr>
          <w:rFonts w:ascii="Times New Roman" w:eastAsia="仿宋_GB2312" w:hAnsi="Times New Roman" w:cs="Times New Roman" w:hint="eastAsia"/>
          <w:sz w:val="32"/>
          <w:szCs w:val="32"/>
        </w:rPr>
        <w:t>年</w:t>
      </w:r>
      <w:r w:rsidRPr="001252E5">
        <w:rPr>
          <w:rFonts w:ascii="Times New Roman" w:eastAsia="仿宋_GB2312" w:hAnsi="Times New Roman" w:cs="Times New Roman" w:hint="eastAsia"/>
          <w:sz w:val="32"/>
          <w:szCs w:val="32"/>
        </w:rPr>
        <w:t>1-10</w:t>
      </w:r>
      <w:r w:rsidR="00EC3DB8" w:rsidRPr="001252E5">
        <w:rPr>
          <w:rFonts w:ascii="Times New Roman" w:eastAsia="仿宋_GB2312" w:hAnsi="Times New Roman" w:cs="Times New Roman" w:hint="eastAsia"/>
          <w:sz w:val="32"/>
          <w:szCs w:val="32"/>
        </w:rPr>
        <w:t>月，我国高粱</w:t>
      </w:r>
      <w:r w:rsidRPr="001252E5">
        <w:rPr>
          <w:rFonts w:ascii="Times New Roman" w:eastAsia="仿宋_GB2312" w:hAnsi="Times New Roman" w:cs="Times New Roman" w:hint="eastAsia"/>
          <w:sz w:val="32"/>
          <w:szCs w:val="32"/>
        </w:rPr>
        <w:t>国内销量分别为</w:t>
      </w:r>
      <w:r w:rsidRPr="001252E5">
        <w:rPr>
          <w:rFonts w:ascii="Times New Roman" w:eastAsia="仿宋_GB2312" w:hAnsi="Times New Roman" w:cs="Times New Roman" w:hint="eastAsia"/>
          <w:sz w:val="32"/>
          <w:szCs w:val="32"/>
        </w:rPr>
        <w:t>287.46</w:t>
      </w:r>
      <w:r w:rsidRPr="001252E5">
        <w:rPr>
          <w:rFonts w:ascii="Times New Roman" w:eastAsia="仿宋_GB2312" w:hAnsi="Times New Roman" w:cs="Times New Roman" w:hint="eastAsia"/>
          <w:sz w:val="32"/>
          <w:szCs w:val="32"/>
        </w:rPr>
        <w:t>万吨、</w:t>
      </w:r>
      <w:r w:rsidRPr="001252E5">
        <w:rPr>
          <w:rFonts w:ascii="Times New Roman" w:eastAsia="仿宋_GB2312" w:hAnsi="Times New Roman" w:cs="Times New Roman" w:hint="eastAsia"/>
          <w:sz w:val="32"/>
          <w:szCs w:val="32"/>
        </w:rPr>
        <w:t>287.49</w:t>
      </w:r>
      <w:r w:rsidRPr="001252E5">
        <w:rPr>
          <w:rFonts w:ascii="Times New Roman" w:eastAsia="仿宋_GB2312" w:hAnsi="Times New Roman" w:cs="Times New Roman" w:hint="eastAsia"/>
          <w:sz w:val="32"/>
          <w:szCs w:val="32"/>
        </w:rPr>
        <w:t>万吨、</w:t>
      </w:r>
      <w:r w:rsidRPr="001252E5">
        <w:rPr>
          <w:rFonts w:ascii="Times New Roman" w:eastAsia="仿宋_GB2312" w:hAnsi="Times New Roman" w:cs="Times New Roman" w:hint="eastAsia"/>
          <w:sz w:val="32"/>
          <w:szCs w:val="32"/>
        </w:rPr>
        <w:t>274.35</w:t>
      </w:r>
      <w:r w:rsidRPr="001252E5">
        <w:rPr>
          <w:rFonts w:ascii="Times New Roman" w:eastAsia="仿宋_GB2312" w:hAnsi="Times New Roman" w:cs="Times New Roman" w:hint="eastAsia"/>
          <w:sz w:val="32"/>
          <w:szCs w:val="32"/>
        </w:rPr>
        <w:t>万吨、</w:t>
      </w:r>
      <w:r w:rsidRPr="001252E5">
        <w:rPr>
          <w:rFonts w:ascii="Times New Roman" w:eastAsia="仿宋_GB2312" w:hAnsi="Times New Roman" w:cs="Times New Roman" w:hint="eastAsia"/>
          <w:sz w:val="32"/>
          <w:szCs w:val="32"/>
        </w:rPr>
        <w:t>295.74</w:t>
      </w:r>
      <w:r w:rsidRPr="001252E5">
        <w:rPr>
          <w:rFonts w:ascii="Times New Roman" w:eastAsia="仿宋_GB2312" w:hAnsi="Times New Roman" w:cs="Times New Roman" w:hint="eastAsia"/>
          <w:sz w:val="32"/>
          <w:szCs w:val="32"/>
        </w:rPr>
        <w:t>万吨和</w:t>
      </w:r>
      <w:r w:rsidRPr="001252E5">
        <w:rPr>
          <w:rFonts w:ascii="Times New Roman" w:eastAsia="仿宋_GB2312" w:hAnsi="Times New Roman" w:cs="Times New Roman" w:hint="eastAsia"/>
          <w:sz w:val="32"/>
          <w:szCs w:val="32"/>
        </w:rPr>
        <w:t>276.33</w:t>
      </w:r>
      <w:r w:rsidRPr="001252E5">
        <w:rPr>
          <w:rFonts w:ascii="Times New Roman" w:eastAsia="仿宋_GB2312" w:hAnsi="Times New Roman" w:cs="Times New Roman" w:hint="eastAsia"/>
          <w:sz w:val="32"/>
          <w:szCs w:val="32"/>
        </w:rPr>
        <w:t>万吨。</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sz w:val="32"/>
          <w:szCs w:val="32"/>
        </w:rPr>
        <w:t>3.</w:t>
      </w:r>
      <w:r w:rsidRPr="001252E5">
        <w:rPr>
          <w:rFonts w:ascii="Times New Roman" w:eastAsia="仿宋_GB2312" w:hAnsi="Times New Roman" w:cs="Times New Roman" w:hint="eastAsia"/>
          <w:sz w:val="32"/>
          <w:szCs w:val="32"/>
        </w:rPr>
        <w:t>4</w:t>
      </w:r>
      <w:r w:rsidRPr="001252E5">
        <w:rPr>
          <w:rFonts w:ascii="Times New Roman" w:eastAsia="仿宋_GB2312" w:hAnsi="Times New Roman" w:cs="Times New Roman" w:hint="eastAsia"/>
          <w:sz w:val="32"/>
          <w:szCs w:val="32"/>
        </w:rPr>
        <w:t>国内产业同类产品市场份额的变化</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2013</w:t>
      </w:r>
      <w:r w:rsidRPr="001252E5">
        <w:rPr>
          <w:rFonts w:ascii="Times New Roman" w:eastAsia="仿宋_GB2312" w:hAnsi="Times New Roman" w:cs="Times New Roman" w:hint="eastAsia"/>
          <w:sz w:val="32"/>
          <w:szCs w:val="32"/>
        </w:rPr>
        <w:t>至</w:t>
      </w:r>
      <w:r w:rsidRPr="001252E5">
        <w:rPr>
          <w:rFonts w:ascii="Times New Roman" w:eastAsia="仿宋_GB2312" w:hAnsi="Times New Roman" w:cs="Times New Roman" w:hint="eastAsia"/>
          <w:sz w:val="32"/>
          <w:szCs w:val="32"/>
        </w:rPr>
        <w:t>2017</w:t>
      </w:r>
      <w:r w:rsidRPr="001252E5">
        <w:rPr>
          <w:rFonts w:ascii="Times New Roman" w:eastAsia="仿宋_GB2312" w:hAnsi="Times New Roman" w:cs="Times New Roman" w:hint="eastAsia"/>
          <w:sz w:val="32"/>
          <w:szCs w:val="32"/>
        </w:rPr>
        <w:t>年</w:t>
      </w:r>
      <w:r w:rsidRPr="001252E5">
        <w:rPr>
          <w:rFonts w:ascii="Times New Roman" w:eastAsia="仿宋_GB2312" w:hAnsi="Times New Roman" w:cs="Times New Roman" w:hint="eastAsia"/>
          <w:sz w:val="32"/>
          <w:szCs w:val="32"/>
        </w:rPr>
        <w:t>1-10</w:t>
      </w:r>
      <w:r w:rsidR="00EC3DB8" w:rsidRPr="001252E5">
        <w:rPr>
          <w:rFonts w:ascii="Times New Roman" w:eastAsia="仿宋_GB2312" w:hAnsi="Times New Roman" w:cs="Times New Roman" w:hint="eastAsia"/>
          <w:sz w:val="32"/>
          <w:szCs w:val="32"/>
        </w:rPr>
        <w:t>月，我国高粱</w:t>
      </w:r>
      <w:r w:rsidRPr="001252E5">
        <w:rPr>
          <w:rFonts w:ascii="Times New Roman" w:eastAsia="仿宋_GB2312" w:hAnsi="Times New Roman" w:cs="Times New Roman" w:hint="eastAsia"/>
          <w:sz w:val="32"/>
          <w:szCs w:val="32"/>
        </w:rPr>
        <w:t>市场份额分别为</w:t>
      </w:r>
      <w:r w:rsidRPr="001252E5">
        <w:rPr>
          <w:rFonts w:ascii="Times New Roman" w:eastAsia="仿宋_GB2312" w:hAnsi="Times New Roman" w:cs="Times New Roman" w:hint="eastAsia"/>
          <w:sz w:val="32"/>
          <w:szCs w:val="32"/>
        </w:rPr>
        <w:t>72.73%</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33.23%</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20.41%</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30.79%</w:t>
      </w:r>
      <w:r w:rsidRPr="001252E5">
        <w:rPr>
          <w:rFonts w:ascii="Times New Roman" w:eastAsia="仿宋_GB2312" w:hAnsi="Times New Roman" w:cs="Times New Roman" w:hint="eastAsia"/>
          <w:sz w:val="32"/>
          <w:szCs w:val="32"/>
        </w:rPr>
        <w:t>和</w:t>
      </w:r>
      <w:r w:rsidRPr="001252E5">
        <w:rPr>
          <w:rFonts w:ascii="Times New Roman" w:eastAsia="仿宋_GB2312" w:hAnsi="Times New Roman" w:cs="Times New Roman" w:hint="eastAsia"/>
          <w:sz w:val="32"/>
          <w:szCs w:val="32"/>
        </w:rPr>
        <w:t>37.83%</w:t>
      </w:r>
      <w:r w:rsidRPr="001252E5">
        <w:rPr>
          <w:rFonts w:ascii="Times New Roman" w:eastAsia="仿宋_GB2312" w:hAnsi="Times New Roman" w:cs="Times New Roman" w:hint="eastAsia"/>
          <w:sz w:val="32"/>
          <w:szCs w:val="32"/>
        </w:rPr>
        <w:t>。</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sz w:val="32"/>
          <w:szCs w:val="32"/>
        </w:rPr>
        <w:lastRenderedPageBreak/>
        <w:t>3.</w:t>
      </w:r>
      <w:r w:rsidRPr="001252E5">
        <w:rPr>
          <w:rFonts w:ascii="Times New Roman" w:eastAsia="仿宋_GB2312" w:hAnsi="Times New Roman" w:cs="Times New Roman" w:hint="eastAsia"/>
          <w:sz w:val="32"/>
          <w:szCs w:val="32"/>
        </w:rPr>
        <w:t>5</w:t>
      </w:r>
      <w:r w:rsidRPr="001252E5">
        <w:rPr>
          <w:rFonts w:ascii="Times New Roman" w:eastAsia="仿宋_GB2312" w:hAnsi="Times New Roman" w:cs="Times New Roman" w:hint="eastAsia"/>
          <w:sz w:val="32"/>
          <w:szCs w:val="32"/>
        </w:rPr>
        <w:t>国内产业同类产品销售收入的变化</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2013</w:t>
      </w:r>
      <w:r w:rsidRPr="001252E5">
        <w:rPr>
          <w:rFonts w:ascii="Times New Roman" w:eastAsia="仿宋_GB2312" w:hAnsi="Times New Roman" w:cs="Times New Roman" w:hint="eastAsia"/>
          <w:sz w:val="32"/>
          <w:szCs w:val="32"/>
        </w:rPr>
        <w:t>至</w:t>
      </w:r>
      <w:r w:rsidRPr="001252E5">
        <w:rPr>
          <w:rFonts w:ascii="Times New Roman" w:eastAsia="仿宋_GB2312" w:hAnsi="Times New Roman" w:cs="Times New Roman" w:hint="eastAsia"/>
          <w:sz w:val="32"/>
          <w:szCs w:val="32"/>
        </w:rPr>
        <w:t>2017</w:t>
      </w:r>
      <w:r w:rsidRPr="001252E5">
        <w:rPr>
          <w:rFonts w:ascii="Times New Roman" w:eastAsia="仿宋_GB2312" w:hAnsi="Times New Roman" w:cs="Times New Roman" w:hint="eastAsia"/>
          <w:sz w:val="32"/>
          <w:szCs w:val="32"/>
        </w:rPr>
        <w:t>年</w:t>
      </w:r>
      <w:r w:rsidRPr="001252E5">
        <w:rPr>
          <w:rFonts w:ascii="Times New Roman" w:eastAsia="仿宋_GB2312" w:hAnsi="Times New Roman" w:cs="Times New Roman" w:hint="eastAsia"/>
          <w:sz w:val="32"/>
          <w:szCs w:val="32"/>
        </w:rPr>
        <w:t>1-10</w:t>
      </w:r>
      <w:r w:rsidR="00EC3DB8" w:rsidRPr="001252E5">
        <w:rPr>
          <w:rFonts w:ascii="Times New Roman" w:eastAsia="仿宋_GB2312" w:hAnsi="Times New Roman" w:cs="Times New Roman" w:hint="eastAsia"/>
          <w:sz w:val="32"/>
          <w:szCs w:val="32"/>
        </w:rPr>
        <w:t>月，我国高粱</w:t>
      </w:r>
      <w:r w:rsidRPr="001252E5">
        <w:rPr>
          <w:rFonts w:ascii="Times New Roman" w:eastAsia="仿宋_GB2312" w:hAnsi="Times New Roman" w:cs="Times New Roman" w:hint="eastAsia"/>
          <w:sz w:val="32"/>
          <w:szCs w:val="32"/>
        </w:rPr>
        <w:t>国内销售收入分别为</w:t>
      </w:r>
      <w:r w:rsidRPr="001252E5">
        <w:rPr>
          <w:rFonts w:ascii="Times New Roman" w:eastAsia="仿宋_GB2312" w:hAnsi="Times New Roman" w:cs="Times New Roman" w:hint="eastAsia"/>
          <w:sz w:val="32"/>
          <w:szCs w:val="32"/>
        </w:rPr>
        <w:t>89.11</w:t>
      </w:r>
      <w:r w:rsidRPr="001252E5">
        <w:rPr>
          <w:rFonts w:ascii="Times New Roman" w:eastAsia="仿宋_GB2312" w:hAnsi="Times New Roman" w:cs="Times New Roman" w:hint="eastAsia"/>
          <w:sz w:val="32"/>
          <w:szCs w:val="32"/>
        </w:rPr>
        <w:t>亿元、</w:t>
      </w:r>
      <w:r w:rsidRPr="001252E5">
        <w:rPr>
          <w:rFonts w:ascii="Times New Roman" w:eastAsia="仿宋_GB2312" w:hAnsi="Times New Roman" w:cs="Times New Roman" w:hint="eastAsia"/>
          <w:sz w:val="32"/>
          <w:szCs w:val="32"/>
        </w:rPr>
        <w:t>57.50</w:t>
      </w:r>
      <w:r w:rsidRPr="001252E5">
        <w:rPr>
          <w:rFonts w:ascii="Times New Roman" w:eastAsia="仿宋_GB2312" w:hAnsi="Times New Roman" w:cs="Times New Roman" w:hint="eastAsia"/>
          <w:sz w:val="32"/>
          <w:szCs w:val="32"/>
        </w:rPr>
        <w:t>亿元、</w:t>
      </w:r>
      <w:r w:rsidRPr="001252E5">
        <w:rPr>
          <w:rFonts w:ascii="Times New Roman" w:eastAsia="仿宋_GB2312" w:hAnsi="Times New Roman" w:cs="Times New Roman" w:hint="eastAsia"/>
          <w:sz w:val="32"/>
          <w:szCs w:val="32"/>
        </w:rPr>
        <w:t>49.38</w:t>
      </w:r>
      <w:r w:rsidRPr="001252E5">
        <w:rPr>
          <w:rFonts w:ascii="Times New Roman" w:eastAsia="仿宋_GB2312" w:hAnsi="Times New Roman" w:cs="Times New Roman" w:hint="eastAsia"/>
          <w:sz w:val="32"/>
          <w:szCs w:val="32"/>
        </w:rPr>
        <w:t>亿元、</w:t>
      </w:r>
      <w:r w:rsidRPr="001252E5">
        <w:rPr>
          <w:rFonts w:ascii="Times New Roman" w:eastAsia="仿宋_GB2312" w:hAnsi="Times New Roman" w:cs="Times New Roman" w:hint="eastAsia"/>
          <w:sz w:val="32"/>
          <w:szCs w:val="32"/>
        </w:rPr>
        <w:t>56.19</w:t>
      </w:r>
      <w:r w:rsidRPr="001252E5">
        <w:rPr>
          <w:rFonts w:ascii="Times New Roman" w:eastAsia="仿宋_GB2312" w:hAnsi="Times New Roman" w:cs="Times New Roman" w:hint="eastAsia"/>
          <w:sz w:val="32"/>
          <w:szCs w:val="32"/>
        </w:rPr>
        <w:t>亿元和</w:t>
      </w:r>
      <w:r w:rsidRPr="001252E5">
        <w:rPr>
          <w:rFonts w:ascii="Times New Roman" w:eastAsia="仿宋_GB2312" w:hAnsi="Times New Roman" w:cs="Times New Roman" w:hint="eastAsia"/>
          <w:sz w:val="32"/>
          <w:szCs w:val="32"/>
        </w:rPr>
        <w:t>55.27</w:t>
      </w:r>
      <w:r w:rsidRPr="001252E5">
        <w:rPr>
          <w:rFonts w:ascii="Times New Roman" w:eastAsia="仿宋_GB2312" w:hAnsi="Times New Roman" w:cs="Times New Roman" w:hint="eastAsia"/>
          <w:sz w:val="32"/>
          <w:szCs w:val="32"/>
        </w:rPr>
        <w:t>亿元。</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sz w:val="32"/>
          <w:szCs w:val="32"/>
        </w:rPr>
        <w:t>3.</w:t>
      </w:r>
      <w:r w:rsidRPr="001252E5">
        <w:rPr>
          <w:rFonts w:ascii="Times New Roman" w:eastAsia="仿宋_GB2312" w:hAnsi="Times New Roman" w:cs="Times New Roman" w:hint="eastAsia"/>
          <w:sz w:val="32"/>
          <w:szCs w:val="32"/>
        </w:rPr>
        <w:t>6</w:t>
      </w:r>
      <w:r w:rsidRPr="001252E5">
        <w:rPr>
          <w:rFonts w:ascii="Times New Roman" w:eastAsia="仿宋_GB2312" w:hAnsi="Times New Roman" w:cs="Times New Roman" w:hint="eastAsia"/>
          <w:sz w:val="32"/>
          <w:szCs w:val="32"/>
        </w:rPr>
        <w:t>国内产业同类产品的销售价格的变化</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2013</w:t>
      </w:r>
      <w:r w:rsidRPr="001252E5">
        <w:rPr>
          <w:rFonts w:ascii="Times New Roman" w:eastAsia="仿宋_GB2312" w:hAnsi="Times New Roman" w:cs="Times New Roman" w:hint="eastAsia"/>
          <w:sz w:val="32"/>
          <w:szCs w:val="32"/>
        </w:rPr>
        <w:t>至</w:t>
      </w:r>
      <w:r w:rsidRPr="001252E5">
        <w:rPr>
          <w:rFonts w:ascii="Times New Roman" w:eastAsia="仿宋_GB2312" w:hAnsi="Times New Roman" w:cs="Times New Roman" w:hint="eastAsia"/>
          <w:sz w:val="32"/>
          <w:szCs w:val="32"/>
        </w:rPr>
        <w:t>2017</w:t>
      </w:r>
      <w:r w:rsidRPr="001252E5">
        <w:rPr>
          <w:rFonts w:ascii="Times New Roman" w:eastAsia="仿宋_GB2312" w:hAnsi="Times New Roman" w:cs="Times New Roman" w:hint="eastAsia"/>
          <w:sz w:val="32"/>
          <w:szCs w:val="32"/>
        </w:rPr>
        <w:t>年</w:t>
      </w:r>
      <w:r w:rsidRPr="001252E5">
        <w:rPr>
          <w:rFonts w:ascii="Times New Roman" w:eastAsia="仿宋_GB2312" w:hAnsi="Times New Roman" w:cs="Times New Roman" w:hint="eastAsia"/>
          <w:sz w:val="32"/>
          <w:szCs w:val="32"/>
        </w:rPr>
        <w:t>1-10</w:t>
      </w:r>
      <w:r w:rsidR="00EC3DB8" w:rsidRPr="001252E5">
        <w:rPr>
          <w:rFonts w:ascii="Times New Roman" w:eastAsia="仿宋_GB2312" w:hAnsi="Times New Roman" w:cs="Times New Roman" w:hint="eastAsia"/>
          <w:sz w:val="32"/>
          <w:szCs w:val="32"/>
        </w:rPr>
        <w:t>月，我国高粱</w:t>
      </w:r>
      <w:r w:rsidRPr="001252E5">
        <w:rPr>
          <w:rFonts w:ascii="Times New Roman" w:eastAsia="仿宋_GB2312" w:hAnsi="Times New Roman" w:cs="Times New Roman" w:hint="eastAsia"/>
          <w:sz w:val="32"/>
          <w:szCs w:val="32"/>
        </w:rPr>
        <w:t>国内销售价格分别为</w:t>
      </w:r>
      <w:r w:rsidRPr="001252E5">
        <w:rPr>
          <w:rFonts w:ascii="Times New Roman" w:eastAsia="仿宋_GB2312" w:hAnsi="Times New Roman" w:cs="Times New Roman" w:hint="eastAsia"/>
          <w:sz w:val="32"/>
          <w:szCs w:val="32"/>
        </w:rPr>
        <w:t>3.1</w:t>
      </w:r>
      <w:r w:rsidRPr="001252E5">
        <w:rPr>
          <w:rFonts w:ascii="Times New Roman" w:eastAsia="仿宋_GB2312" w:hAnsi="Times New Roman" w:cs="Times New Roman" w:hint="eastAsia"/>
          <w:sz w:val="32"/>
          <w:szCs w:val="32"/>
        </w:rPr>
        <w:t>元</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公斤、</w:t>
      </w:r>
      <w:r w:rsidRPr="001252E5">
        <w:rPr>
          <w:rFonts w:ascii="Times New Roman" w:eastAsia="仿宋_GB2312" w:hAnsi="Times New Roman" w:cs="Times New Roman" w:hint="eastAsia"/>
          <w:sz w:val="32"/>
          <w:szCs w:val="32"/>
        </w:rPr>
        <w:t>2.0</w:t>
      </w:r>
      <w:r w:rsidRPr="001252E5">
        <w:rPr>
          <w:rFonts w:ascii="Times New Roman" w:eastAsia="仿宋_GB2312" w:hAnsi="Times New Roman" w:cs="Times New Roman" w:hint="eastAsia"/>
          <w:sz w:val="32"/>
          <w:szCs w:val="32"/>
        </w:rPr>
        <w:t>元</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公斤、</w:t>
      </w:r>
      <w:r w:rsidRPr="001252E5">
        <w:rPr>
          <w:rFonts w:ascii="Times New Roman" w:eastAsia="仿宋_GB2312" w:hAnsi="Times New Roman" w:cs="Times New Roman" w:hint="eastAsia"/>
          <w:sz w:val="32"/>
          <w:szCs w:val="32"/>
        </w:rPr>
        <w:t>1.8</w:t>
      </w:r>
      <w:r w:rsidRPr="001252E5">
        <w:rPr>
          <w:rFonts w:ascii="Times New Roman" w:eastAsia="仿宋_GB2312" w:hAnsi="Times New Roman" w:cs="Times New Roman" w:hint="eastAsia"/>
          <w:sz w:val="32"/>
          <w:szCs w:val="32"/>
        </w:rPr>
        <w:t>元</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公斤、</w:t>
      </w:r>
      <w:r w:rsidRPr="001252E5">
        <w:rPr>
          <w:rFonts w:ascii="Times New Roman" w:eastAsia="仿宋_GB2312" w:hAnsi="Times New Roman" w:cs="Times New Roman" w:hint="eastAsia"/>
          <w:sz w:val="32"/>
          <w:szCs w:val="32"/>
        </w:rPr>
        <w:t>1.9</w:t>
      </w:r>
      <w:r w:rsidRPr="001252E5">
        <w:rPr>
          <w:rFonts w:ascii="Times New Roman" w:eastAsia="仿宋_GB2312" w:hAnsi="Times New Roman" w:cs="Times New Roman" w:hint="eastAsia"/>
          <w:sz w:val="32"/>
          <w:szCs w:val="32"/>
        </w:rPr>
        <w:t>元</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公斤和</w:t>
      </w:r>
      <w:r w:rsidRPr="001252E5">
        <w:rPr>
          <w:rFonts w:ascii="Times New Roman" w:eastAsia="仿宋_GB2312" w:hAnsi="Times New Roman" w:cs="Times New Roman" w:hint="eastAsia"/>
          <w:sz w:val="32"/>
          <w:szCs w:val="32"/>
        </w:rPr>
        <w:t>2.0</w:t>
      </w:r>
      <w:r w:rsidRPr="001252E5">
        <w:rPr>
          <w:rFonts w:ascii="Times New Roman" w:eastAsia="仿宋_GB2312" w:hAnsi="Times New Roman" w:cs="Times New Roman" w:hint="eastAsia"/>
          <w:sz w:val="32"/>
          <w:szCs w:val="32"/>
        </w:rPr>
        <w:t>元</w:t>
      </w:r>
      <w:r w:rsidRPr="001252E5">
        <w:rPr>
          <w:rFonts w:ascii="Times New Roman" w:eastAsia="仿宋_GB2312" w:hAnsi="Times New Roman" w:cs="Times New Roman" w:hint="eastAsia"/>
          <w:sz w:val="32"/>
          <w:szCs w:val="32"/>
        </w:rPr>
        <w:t>/</w:t>
      </w:r>
      <w:r w:rsidRPr="001252E5">
        <w:rPr>
          <w:rFonts w:ascii="Times New Roman" w:eastAsia="仿宋_GB2312" w:hAnsi="Times New Roman" w:cs="Times New Roman" w:hint="eastAsia"/>
          <w:sz w:val="32"/>
          <w:szCs w:val="32"/>
        </w:rPr>
        <w:t>公斤。</w:t>
      </w:r>
    </w:p>
    <w:p w:rsidR="00694EF8" w:rsidRPr="001252E5" w:rsidRDefault="00694EF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（二）</w:t>
      </w:r>
      <w:bookmarkStart w:id="14" w:name="_Toc332889959"/>
      <w:bookmarkStart w:id="15" w:name="_Toc444768671"/>
      <w:r w:rsidRPr="001252E5">
        <w:rPr>
          <w:rFonts w:ascii="Times New Roman" w:eastAsia="仿宋_GB2312" w:hAnsi="Times New Roman" w:cs="Times New Roman" w:hint="eastAsia"/>
          <w:sz w:val="32"/>
          <w:szCs w:val="32"/>
        </w:rPr>
        <w:t>损害的程度和类型</w:t>
      </w:r>
      <w:bookmarkEnd w:id="14"/>
      <w:bookmarkEnd w:id="15"/>
    </w:p>
    <w:p w:rsidR="00F04095" w:rsidRPr="001252E5" w:rsidRDefault="00694EF8" w:rsidP="001252E5">
      <w:pPr>
        <w:pStyle w:val="a0"/>
        <w:ind w:firstLine="640"/>
        <w:rPr>
          <w:rFonts w:ascii="Times New Roman" w:eastAsia="仿宋_GB2312" w:hAnsi="Times New Roman" w:cs="Times New Roman"/>
          <w:sz w:val="32"/>
          <w:szCs w:val="32"/>
        </w:rPr>
      </w:pPr>
      <w:bookmarkStart w:id="16" w:name="_Toc444768672"/>
      <w:r w:rsidRPr="001252E5">
        <w:rPr>
          <w:rFonts w:ascii="Times New Roman" w:eastAsia="仿宋_GB2312" w:hAnsi="Times New Roman" w:cs="Times New Roman" w:hint="eastAsia"/>
          <w:sz w:val="32"/>
          <w:szCs w:val="32"/>
        </w:rPr>
        <w:t>上述信息和证据显示，</w:t>
      </w:r>
      <w:r w:rsidR="00FF485C" w:rsidRPr="001252E5">
        <w:rPr>
          <w:rFonts w:ascii="Times New Roman" w:eastAsia="仿宋_GB2312" w:hAnsi="Times New Roman" w:cs="Times New Roman" w:hint="eastAsia"/>
          <w:sz w:val="32"/>
          <w:szCs w:val="32"/>
        </w:rPr>
        <w:t>产业</w:t>
      </w:r>
      <w:r w:rsidRPr="001252E5">
        <w:rPr>
          <w:rFonts w:ascii="Times New Roman" w:eastAsia="仿宋_GB2312" w:hAnsi="Times New Roman" w:cs="Times New Roman" w:hint="eastAsia"/>
          <w:sz w:val="32"/>
          <w:szCs w:val="32"/>
        </w:rPr>
        <w:t>损害调查期内，被调查产品进口数量大幅增加、市场份额总体呈增长趋势并占据市场主要部分，进口价格呈逐年下降</w:t>
      </w:r>
      <w:r w:rsidR="00EC3DB8" w:rsidRPr="001252E5">
        <w:rPr>
          <w:rFonts w:ascii="Times New Roman" w:eastAsia="仿宋_GB2312" w:hAnsi="Times New Roman" w:cs="Times New Roman" w:hint="eastAsia"/>
          <w:sz w:val="32"/>
          <w:szCs w:val="32"/>
        </w:rPr>
        <w:t>趋势</w:t>
      </w:r>
      <w:r w:rsidRPr="001252E5">
        <w:rPr>
          <w:rFonts w:ascii="Times New Roman" w:eastAsia="仿宋_GB2312" w:hAnsi="Times New Roman" w:cs="Times New Roman" w:hint="eastAsia"/>
          <w:sz w:val="32"/>
          <w:szCs w:val="32"/>
        </w:rPr>
        <w:t>。在进口产品的冲击下，国内产业同类产品的生产状况和财务状况受到了严重的冲击，进口价格对国内同类产品价格造成削减和抑制，国内同类产品价格总体呈下降趋势，销售收入下降，市场份额减少。</w:t>
      </w:r>
      <w:r w:rsidR="00EC3DB8" w:rsidRPr="001252E5">
        <w:rPr>
          <w:rFonts w:ascii="Times New Roman" w:eastAsia="仿宋_GB2312" w:hAnsi="Times New Roman" w:cs="Times New Roman" w:hint="eastAsia"/>
          <w:sz w:val="32"/>
          <w:szCs w:val="32"/>
        </w:rPr>
        <w:t>同时，商务部获得的初步证据和信息显示，</w:t>
      </w:r>
      <w:r w:rsidR="00FF485C" w:rsidRPr="001252E5">
        <w:rPr>
          <w:rFonts w:ascii="Times New Roman" w:eastAsia="仿宋_GB2312" w:hAnsi="Times New Roman" w:cs="Times New Roman" w:hint="eastAsia"/>
          <w:sz w:val="32"/>
          <w:szCs w:val="32"/>
        </w:rPr>
        <w:t>产业</w:t>
      </w:r>
      <w:r w:rsidR="00EC3DB8" w:rsidRPr="001252E5">
        <w:rPr>
          <w:rFonts w:ascii="Times New Roman" w:eastAsia="仿宋_GB2312" w:hAnsi="Times New Roman" w:cs="Times New Roman" w:hint="eastAsia"/>
          <w:sz w:val="32"/>
          <w:szCs w:val="32"/>
        </w:rPr>
        <w:t>损害调查期内，美国高粱</w:t>
      </w:r>
      <w:r w:rsidR="00F04095" w:rsidRPr="001252E5">
        <w:rPr>
          <w:rFonts w:ascii="Times New Roman" w:eastAsia="仿宋_GB2312" w:hAnsi="Times New Roman" w:cs="Times New Roman" w:hint="eastAsia"/>
          <w:sz w:val="32"/>
          <w:szCs w:val="32"/>
        </w:rPr>
        <w:t>产量</w:t>
      </w:r>
      <w:r w:rsidRPr="001252E5">
        <w:rPr>
          <w:rFonts w:ascii="Times New Roman" w:eastAsia="仿宋_GB2312" w:hAnsi="Times New Roman" w:cs="Times New Roman" w:hint="eastAsia"/>
          <w:sz w:val="32"/>
          <w:szCs w:val="32"/>
        </w:rPr>
        <w:t>巨大，</w:t>
      </w:r>
      <w:r w:rsidR="00F04095" w:rsidRPr="001252E5">
        <w:rPr>
          <w:rFonts w:ascii="Times New Roman" w:eastAsia="仿宋_GB2312" w:hAnsi="Times New Roman" w:cs="Times New Roman" w:hint="eastAsia"/>
          <w:sz w:val="32"/>
          <w:szCs w:val="32"/>
        </w:rPr>
        <w:t>库存增加，</w:t>
      </w:r>
      <w:r w:rsidRPr="001252E5">
        <w:rPr>
          <w:rFonts w:ascii="Times New Roman" w:eastAsia="仿宋_GB2312" w:hAnsi="Times New Roman" w:cs="Times New Roman" w:hint="eastAsia"/>
          <w:sz w:val="32"/>
          <w:szCs w:val="32"/>
        </w:rPr>
        <w:t>美国高粱出口数量占其产量比例均在</w:t>
      </w:r>
      <w:r w:rsidR="00F04095" w:rsidRPr="001252E5">
        <w:rPr>
          <w:rFonts w:ascii="Times New Roman" w:eastAsia="仿宋_GB2312" w:hAnsi="Times New Roman" w:cs="Times New Roman" w:hint="eastAsia"/>
          <w:sz w:val="32"/>
          <w:szCs w:val="32"/>
        </w:rPr>
        <w:t>50%</w:t>
      </w:r>
      <w:r w:rsidRPr="001252E5">
        <w:rPr>
          <w:rFonts w:ascii="Times New Roman" w:eastAsia="仿宋_GB2312" w:hAnsi="Times New Roman" w:cs="Times New Roman" w:hint="eastAsia"/>
          <w:sz w:val="32"/>
          <w:szCs w:val="32"/>
        </w:rPr>
        <w:t>以上</w:t>
      </w:r>
      <w:r w:rsidR="00F04095" w:rsidRPr="001252E5">
        <w:rPr>
          <w:rFonts w:ascii="Times New Roman" w:eastAsia="仿宋_GB2312" w:hAnsi="Times New Roman" w:cs="Times New Roman" w:hint="eastAsia"/>
          <w:sz w:val="32"/>
          <w:szCs w:val="32"/>
        </w:rPr>
        <w:t>。</w:t>
      </w:r>
      <w:r w:rsidR="00F72A96" w:rsidRPr="001252E5">
        <w:rPr>
          <w:rFonts w:ascii="Times New Roman" w:eastAsia="仿宋_GB2312" w:hAnsi="Times New Roman" w:cs="Times New Roman" w:hint="eastAsia"/>
          <w:sz w:val="32"/>
          <w:szCs w:val="32"/>
        </w:rPr>
        <w:t>其中</w:t>
      </w:r>
      <w:r w:rsidR="00F04095" w:rsidRPr="001252E5">
        <w:rPr>
          <w:rFonts w:ascii="Times New Roman" w:eastAsia="仿宋_GB2312" w:hAnsi="Times New Roman" w:cs="Times New Roman" w:hint="eastAsia"/>
          <w:sz w:val="32"/>
          <w:szCs w:val="32"/>
        </w:rPr>
        <w:t>2016</w:t>
      </w:r>
      <w:r w:rsidR="00F04095" w:rsidRPr="001252E5">
        <w:rPr>
          <w:rFonts w:ascii="Times New Roman" w:eastAsia="仿宋_GB2312" w:hAnsi="Times New Roman" w:cs="Times New Roman" w:hint="eastAsia"/>
          <w:sz w:val="32"/>
          <w:szCs w:val="32"/>
        </w:rPr>
        <w:t>年</w:t>
      </w:r>
      <w:r w:rsidR="00F72A96" w:rsidRPr="001252E5">
        <w:rPr>
          <w:rFonts w:ascii="Times New Roman" w:eastAsia="仿宋_GB2312" w:hAnsi="Times New Roman" w:cs="Times New Roman" w:hint="eastAsia"/>
          <w:sz w:val="32"/>
          <w:szCs w:val="32"/>
        </w:rPr>
        <w:t>美国高粱</w:t>
      </w:r>
      <w:r w:rsidR="00F04095" w:rsidRPr="001252E5">
        <w:rPr>
          <w:rFonts w:ascii="Times New Roman" w:eastAsia="仿宋_GB2312" w:hAnsi="Times New Roman" w:cs="Times New Roman" w:hint="eastAsia"/>
          <w:sz w:val="32"/>
          <w:szCs w:val="32"/>
        </w:rPr>
        <w:t>产量为</w:t>
      </w:r>
      <w:r w:rsidR="00F04095" w:rsidRPr="001252E5">
        <w:rPr>
          <w:rFonts w:ascii="Times New Roman" w:eastAsia="仿宋_GB2312" w:hAnsi="Times New Roman" w:cs="Times New Roman" w:hint="eastAsia"/>
          <w:sz w:val="32"/>
          <w:szCs w:val="32"/>
        </w:rPr>
        <w:t>1219.3</w:t>
      </w:r>
      <w:r w:rsidR="00F04095" w:rsidRPr="001252E5">
        <w:rPr>
          <w:rFonts w:ascii="Times New Roman" w:eastAsia="仿宋_GB2312" w:hAnsi="Times New Roman" w:cs="Times New Roman" w:hint="eastAsia"/>
          <w:sz w:val="32"/>
          <w:szCs w:val="32"/>
        </w:rPr>
        <w:t>万吨，库存</w:t>
      </w:r>
      <w:r w:rsidR="00F72A96" w:rsidRPr="001252E5">
        <w:rPr>
          <w:rFonts w:ascii="Times New Roman" w:eastAsia="仿宋_GB2312" w:hAnsi="Times New Roman" w:cs="Times New Roman" w:hint="eastAsia"/>
          <w:sz w:val="32"/>
          <w:szCs w:val="32"/>
        </w:rPr>
        <w:t>为</w:t>
      </w:r>
      <w:r w:rsidR="00F04095" w:rsidRPr="001252E5">
        <w:rPr>
          <w:rFonts w:ascii="Times New Roman" w:eastAsia="仿宋_GB2312" w:hAnsi="Times New Roman" w:cs="Times New Roman" w:hint="eastAsia"/>
          <w:sz w:val="32"/>
          <w:szCs w:val="32"/>
        </w:rPr>
        <w:t>94</w:t>
      </w:r>
      <w:r w:rsidR="00F04095" w:rsidRPr="001252E5">
        <w:rPr>
          <w:rFonts w:ascii="Times New Roman" w:eastAsia="仿宋_GB2312" w:hAnsi="Times New Roman" w:cs="Times New Roman" w:hint="eastAsia"/>
          <w:sz w:val="32"/>
          <w:szCs w:val="32"/>
        </w:rPr>
        <w:t>万吨</w:t>
      </w:r>
      <w:r w:rsidR="00EB6064" w:rsidRPr="0092541B">
        <w:rPr>
          <w:rFonts w:ascii="Times New Roman" w:eastAsia="仿宋_GB2312" w:hAnsi="Times New Roman" w:cs="Times New Roman" w:hint="eastAsia"/>
          <w:sz w:val="32"/>
          <w:szCs w:val="32"/>
        </w:rPr>
        <w:t>（数据来源于美国农业部“全球农业供求估算报告</w:t>
      </w:r>
      <w:r w:rsidR="00EB6064" w:rsidRPr="0092541B">
        <w:rPr>
          <w:rFonts w:ascii="Times New Roman" w:eastAsia="仿宋_GB2312" w:hAnsi="Times New Roman" w:cs="Times New Roman" w:hint="eastAsia"/>
          <w:sz w:val="32"/>
          <w:szCs w:val="32"/>
        </w:rPr>
        <w:t xml:space="preserve"> </w:t>
      </w:r>
      <w:r w:rsidR="00EB6064" w:rsidRPr="0092541B">
        <w:rPr>
          <w:rFonts w:ascii="Times New Roman" w:eastAsia="仿宋_GB2312" w:hAnsi="Times New Roman" w:cs="Times New Roman" w:hint="eastAsia"/>
          <w:sz w:val="32"/>
          <w:szCs w:val="32"/>
        </w:rPr>
        <w:t>”</w:t>
      </w:r>
      <w:r w:rsidR="00EB6064" w:rsidRPr="0092541B">
        <w:rPr>
          <w:rFonts w:ascii="Times New Roman" w:eastAsia="仿宋_GB2312" w:hAnsi="Times New Roman" w:cs="Times New Roman" w:hint="eastAsia"/>
          <w:sz w:val="32"/>
          <w:szCs w:val="32"/>
        </w:rPr>
        <w:t>USDA WASDE Report</w:t>
      </w:r>
      <w:r w:rsidR="005A49EC" w:rsidRPr="0092541B">
        <w:rPr>
          <w:rFonts w:ascii="Times New Roman" w:eastAsia="仿宋_GB2312" w:hAnsi="Times New Roman" w:cs="Times New Roman" w:hint="eastAsia"/>
          <w:sz w:val="32"/>
          <w:szCs w:val="32"/>
        </w:rPr>
        <w:t xml:space="preserve"> </w:t>
      </w:r>
      <w:r w:rsidR="005A49EC" w:rsidRPr="0092541B">
        <w:rPr>
          <w:rFonts w:ascii="Times New Roman" w:eastAsia="仿宋_GB2312" w:hAnsi="Times New Roman" w:cs="Times New Roman" w:hint="eastAsia"/>
          <w:sz w:val="32"/>
          <w:szCs w:val="32"/>
        </w:rPr>
        <w:t>网址：</w:t>
      </w:r>
      <w:r w:rsidR="005A49EC" w:rsidRPr="0092541B">
        <w:rPr>
          <w:rFonts w:ascii="Times New Roman" w:eastAsia="仿宋_GB2312" w:hAnsi="Times New Roman" w:cs="Times New Roman" w:hint="eastAsia"/>
          <w:sz w:val="32"/>
          <w:szCs w:val="32"/>
        </w:rPr>
        <w:t>https://www.usda.gov/oce/commodity/wasde/</w:t>
      </w:r>
      <w:r w:rsidR="00EB6064" w:rsidRPr="0092541B">
        <w:rPr>
          <w:rFonts w:ascii="Times New Roman" w:eastAsia="仿宋_GB2312" w:hAnsi="Times New Roman" w:cs="Times New Roman" w:hint="eastAsia"/>
          <w:sz w:val="32"/>
          <w:szCs w:val="32"/>
        </w:rPr>
        <w:t>），美国总</w:t>
      </w:r>
      <w:r w:rsidR="00F04095" w:rsidRPr="0092541B">
        <w:rPr>
          <w:rFonts w:ascii="Times New Roman" w:eastAsia="仿宋_GB2312" w:hAnsi="Times New Roman" w:cs="Times New Roman" w:hint="eastAsia"/>
          <w:sz w:val="32"/>
          <w:szCs w:val="32"/>
        </w:rPr>
        <w:t>出口量为</w:t>
      </w:r>
      <w:r w:rsidR="00F04095" w:rsidRPr="0092541B">
        <w:rPr>
          <w:rFonts w:ascii="Times New Roman" w:eastAsia="仿宋_GB2312" w:hAnsi="Times New Roman" w:cs="Times New Roman" w:hint="eastAsia"/>
          <w:sz w:val="32"/>
          <w:szCs w:val="32"/>
        </w:rPr>
        <w:t>687.1</w:t>
      </w:r>
      <w:r w:rsidR="00F04095" w:rsidRPr="0092541B">
        <w:rPr>
          <w:rFonts w:ascii="Times New Roman" w:eastAsia="仿宋_GB2312" w:hAnsi="Times New Roman" w:cs="Times New Roman" w:hint="eastAsia"/>
          <w:sz w:val="32"/>
          <w:szCs w:val="32"/>
        </w:rPr>
        <w:t>万吨</w:t>
      </w:r>
      <w:r w:rsidR="00EB6064" w:rsidRPr="0092541B">
        <w:rPr>
          <w:rFonts w:ascii="Times New Roman" w:eastAsia="仿宋_GB2312" w:hAnsi="Times New Roman" w:cs="Times New Roman" w:hint="eastAsia"/>
          <w:sz w:val="32"/>
          <w:szCs w:val="32"/>
        </w:rPr>
        <w:t>（数据来源于</w:t>
      </w:r>
      <w:r w:rsidR="00EB6064" w:rsidRPr="0092541B">
        <w:rPr>
          <w:rFonts w:ascii="Times New Roman" w:eastAsia="仿宋_GB2312" w:hAnsi="Times New Roman" w:cs="Times New Roman" w:hint="eastAsia"/>
          <w:sz w:val="32"/>
          <w:szCs w:val="32"/>
        </w:rPr>
        <w:t>Global Trade Atlas</w:t>
      </w:r>
      <w:r w:rsidR="00EB6064" w:rsidRPr="0092541B">
        <w:rPr>
          <w:rFonts w:ascii="Times New Roman" w:eastAsia="仿宋_GB2312" w:hAnsi="Times New Roman" w:cs="Times New Roman" w:hint="eastAsia"/>
          <w:sz w:val="32"/>
          <w:szCs w:val="32"/>
        </w:rPr>
        <w:t>）</w:t>
      </w:r>
      <w:r w:rsidR="00F04095" w:rsidRPr="0092541B">
        <w:rPr>
          <w:rFonts w:ascii="Times New Roman" w:eastAsia="仿宋_GB2312" w:hAnsi="Times New Roman" w:cs="Times New Roman" w:hint="eastAsia"/>
          <w:sz w:val="32"/>
          <w:szCs w:val="32"/>
        </w:rPr>
        <w:t>，其中对华出</w:t>
      </w:r>
      <w:r w:rsidR="00F04095" w:rsidRPr="0092541B">
        <w:rPr>
          <w:rFonts w:ascii="Times New Roman" w:eastAsia="仿宋_GB2312" w:hAnsi="Times New Roman" w:cs="Times New Roman" w:hint="eastAsia"/>
          <w:sz w:val="32"/>
          <w:szCs w:val="32"/>
        </w:rPr>
        <w:lastRenderedPageBreak/>
        <w:t>口量为</w:t>
      </w:r>
      <w:r w:rsidR="00F04095" w:rsidRPr="0092541B">
        <w:rPr>
          <w:rFonts w:ascii="Times New Roman" w:eastAsia="仿宋_GB2312" w:hAnsi="Times New Roman" w:cs="Times New Roman" w:hint="eastAsia"/>
          <w:sz w:val="32"/>
          <w:szCs w:val="32"/>
        </w:rPr>
        <w:t>586.9</w:t>
      </w:r>
      <w:r w:rsidR="00F04095" w:rsidRPr="0092541B">
        <w:rPr>
          <w:rFonts w:ascii="Times New Roman" w:eastAsia="仿宋_GB2312" w:hAnsi="Times New Roman" w:cs="Times New Roman" w:hint="eastAsia"/>
          <w:sz w:val="32"/>
          <w:szCs w:val="32"/>
        </w:rPr>
        <w:t>万吨</w:t>
      </w:r>
      <w:r w:rsidR="00EB6064" w:rsidRPr="0092541B">
        <w:rPr>
          <w:rFonts w:ascii="Times New Roman" w:eastAsia="仿宋_GB2312" w:hAnsi="Times New Roman" w:cs="Times New Roman" w:hint="eastAsia"/>
          <w:sz w:val="32"/>
          <w:szCs w:val="32"/>
        </w:rPr>
        <w:t>（</w:t>
      </w:r>
      <w:r w:rsidR="00D80A99" w:rsidRPr="0092541B">
        <w:rPr>
          <w:rFonts w:ascii="Times New Roman" w:eastAsia="仿宋_GB2312" w:hAnsi="Times New Roman" w:cs="Times New Roman" w:hint="eastAsia"/>
          <w:sz w:val="32"/>
          <w:szCs w:val="32"/>
        </w:rPr>
        <w:t>数据来源于</w:t>
      </w:r>
      <w:r w:rsidR="00EB6064" w:rsidRPr="0092541B">
        <w:rPr>
          <w:rFonts w:ascii="Times New Roman" w:eastAsia="仿宋_GB2312" w:hAnsi="Times New Roman" w:cs="Times New Roman" w:hint="eastAsia"/>
          <w:sz w:val="32"/>
          <w:szCs w:val="32"/>
        </w:rPr>
        <w:t>中华人民共和国海关统计数据）</w:t>
      </w:r>
      <w:r w:rsidR="00F04095" w:rsidRPr="0092541B">
        <w:rPr>
          <w:rFonts w:ascii="Times New Roman" w:eastAsia="仿宋_GB2312" w:hAnsi="Times New Roman" w:cs="Times New Roman" w:hint="eastAsia"/>
          <w:sz w:val="32"/>
          <w:szCs w:val="32"/>
        </w:rPr>
        <w:t>，</w:t>
      </w:r>
      <w:r w:rsidR="00F04095" w:rsidRPr="001252E5">
        <w:rPr>
          <w:rFonts w:ascii="Times New Roman" w:eastAsia="仿宋_GB2312" w:hAnsi="Times New Roman" w:cs="Times New Roman" w:hint="eastAsia"/>
          <w:sz w:val="32"/>
          <w:szCs w:val="32"/>
        </w:rPr>
        <w:t>占中国总进口量的</w:t>
      </w:r>
      <w:r w:rsidR="00F04095" w:rsidRPr="001252E5">
        <w:rPr>
          <w:rFonts w:ascii="Times New Roman" w:eastAsia="仿宋_GB2312" w:hAnsi="Times New Roman" w:cs="Times New Roman" w:hint="eastAsia"/>
          <w:sz w:val="32"/>
          <w:szCs w:val="32"/>
        </w:rPr>
        <w:t>88.3%</w:t>
      </w:r>
      <w:r w:rsidR="00F04095" w:rsidRPr="001252E5">
        <w:rPr>
          <w:rFonts w:ascii="Times New Roman" w:eastAsia="仿宋_GB2312" w:hAnsi="Times New Roman" w:cs="Times New Roman" w:hint="eastAsia"/>
          <w:sz w:val="32"/>
          <w:szCs w:val="32"/>
        </w:rPr>
        <w:t>。</w:t>
      </w:r>
    </w:p>
    <w:p w:rsidR="00694EF8" w:rsidRPr="001252E5" w:rsidRDefault="00EC3DB8" w:rsidP="001252E5">
      <w:pPr>
        <w:pStyle w:val="a0"/>
        <w:ind w:firstLine="640"/>
        <w:rPr>
          <w:rFonts w:ascii="Times New Roman" w:eastAsia="仿宋_GB2312" w:hAnsi="Times New Roman" w:cs="Times New Roman"/>
          <w:sz w:val="32"/>
          <w:szCs w:val="32"/>
        </w:rPr>
      </w:pPr>
      <w:r w:rsidRPr="001252E5">
        <w:rPr>
          <w:rFonts w:ascii="Times New Roman" w:eastAsia="仿宋_GB2312" w:hAnsi="Times New Roman" w:cs="Times New Roman" w:hint="eastAsia"/>
          <w:sz w:val="32"/>
          <w:szCs w:val="32"/>
        </w:rPr>
        <w:t>商务部获得的初步证据和信息显示，</w:t>
      </w:r>
      <w:r w:rsidR="00694EF8" w:rsidRPr="001252E5">
        <w:rPr>
          <w:rFonts w:ascii="Times New Roman" w:eastAsia="仿宋_GB2312" w:hAnsi="Times New Roman" w:cs="Times New Roman" w:hint="eastAsia"/>
          <w:sz w:val="32"/>
          <w:szCs w:val="32"/>
        </w:rPr>
        <w:t>被调查产品的大量低价进口对中国国内高粱产业造成实质损害和实质损害威胁。</w:t>
      </w:r>
    </w:p>
    <w:p w:rsidR="00694EF8" w:rsidRPr="00824419" w:rsidRDefault="00DA1650" w:rsidP="00694EF8">
      <w:pPr>
        <w:pStyle w:val="a0"/>
        <w:ind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六</w:t>
      </w:r>
      <w:r w:rsidR="00694EF8" w:rsidRPr="00824419">
        <w:rPr>
          <w:rFonts w:ascii="Times New Roman" w:eastAsia="仿宋_GB2312" w:hAnsi="Times New Roman" w:cs="Times New Roman" w:hint="eastAsia"/>
          <w:b/>
          <w:sz w:val="32"/>
          <w:szCs w:val="32"/>
        </w:rPr>
        <w:t>、倾销与损害之间的因果关系</w:t>
      </w:r>
    </w:p>
    <w:p w:rsidR="00694EF8" w:rsidRPr="00824419" w:rsidRDefault="00694EF8" w:rsidP="00694EF8">
      <w:pPr>
        <w:pStyle w:val="a0"/>
        <w:ind w:firstLine="640"/>
        <w:rPr>
          <w:rFonts w:ascii="Times New Roman" w:eastAsia="仿宋_GB2312" w:hAnsi="Times New Roman" w:cs="Times New Roman"/>
          <w:b/>
          <w:sz w:val="32"/>
          <w:szCs w:val="32"/>
        </w:rPr>
      </w:pPr>
      <w:r w:rsidRPr="00824419">
        <w:rPr>
          <w:rFonts w:ascii="Times New Roman" w:eastAsia="仿宋_GB2312" w:hAnsi="Times New Roman" w:cs="Times New Roman" w:hint="eastAsia"/>
          <w:sz w:val="32"/>
          <w:szCs w:val="32"/>
        </w:rPr>
        <w:t>商务部对倾销与损害之间的因果关系进行了评估。商务部可获得的信息显示，</w:t>
      </w:r>
      <w:r w:rsidR="00A8385A" w:rsidRPr="00A8385A">
        <w:rPr>
          <w:rFonts w:eastAsia="仿宋_GB2312" w:hint="eastAsia"/>
          <w:sz w:val="32"/>
          <w:szCs w:val="32"/>
        </w:rPr>
        <w:t>原产于美国的</w:t>
      </w:r>
      <w:r w:rsidR="00A8385A" w:rsidRPr="00A8385A">
        <w:rPr>
          <w:rFonts w:eastAsia="仿宋_GB2312"/>
          <w:sz w:val="32"/>
          <w:szCs w:val="32"/>
        </w:rPr>
        <w:t>进口</w:t>
      </w:r>
      <w:r w:rsidR="00A8385A" w:rsidRPr="00A8385A">
        <w:rPr>
          <w:rFonts w:eastAsia="仿宋_GB2312" w:hint="eastAsia"/>
          <w:sz w:val="32"/>
          <w:szCs w:val="32"/>
        </w:rPr>
        <w:t>高粱</w:t>
      </w:r>
      <w:r w:rsidR="00A8385A" w:rsidRPr="00A8385A">
        <w:rPr>
          <w:rFonts w:eastAsia="仿宋_GB2312"/>
          <w:sz w:val="32"/>
          <w:szCs w:val="32"/>
        </w:rPr>
        <w:t>存在倾销</w:t>
      </w:r>
      <w:r w:rsidR="00A8385A" w:rsidRPr="00A8385A">
        <w:rPr>
          <w:rFonts w:eastAsia="仿宋_GB2312" w:hint="eastAsia"/>
          <w:sz w:val="32"/>
          <w:szCs w:val="32"/>
        </w:rPr>
        <w:t>。</w:t>
      </w:r>
      <w:r w:rsidR="00FF485C">
        <w:rPr>
          <w:rFonts w:ascii="Times New Roman" w:eastAsia="仿宋_GB2312" w:hAnsi="Times New Roman" w:cs="Times New Roman" w:hint="eastAsia"/>
          <w:sz w:val="32"/>
          <w:szCs w:val="32"/>
        </w:rPr>
        <w:t>产业</w:t>
      </w:r>
      <w:r w:rsidRPr="00824419">
        <w:rPr>
          <w:rFonts w:ascii="Times New Roman" w:eastAsia="仿宋_GB2312" w:hAnsi="Times New Roman" w:cs="Times New Roman" w:hint="eastAsia"/>
          <w:sz w:val="32"/>
          <w:szCs w:val="32"/>
        </w:rPr>
        <w:t>损害调查期内，被调查产品进口数量大幅增加，市场份额总体呈增长趋势，进口价格逐年下降，对国内同类产品价格造成价格削减和抑制，国内同类产品价格总体呈下降趋势，销售收入下降，市场份额减少。被调查产品</w:t>
      </w:r>
      <w:r w:rsidR="00EC3DB8">
        <w:rPr>
          <w:rFonts w:ascii="Times New Roman" w:eastAsia="仿宋_GB2312" w:hAnsi="Times New Roman" w:cs="Times New Roman" w:hint="eastAsia"/>
          <w:sz w:val="32"/>
          <w:szCs w:val="32"/>
        </w:rPr>
        <w:t>进口对国内产业生产经营产生了不利影响。同时，</w:t>
      </w:r>
      <w:r w:rsidR="00FF485C">
        <w:rPr>
          <w:rFonts w:ascii="Times New Roman" w:eastAsia="仿宋_GB2312" w:hAnsi="Times New Roman" w:cs="Times New Roman" w:hint="eastAsia"/>
          <w:sz w:val="32"/>
          <w:szCs w:val="32"/>
        </w:rPr>
        <w:t>产业</w:t>
      </w:r>
      <w:r w:rsidR="00E53801">
        <w:rPr>
          <w:rFonts w:ascii="Times New Roman" w:eastAsia="仿宋_GB2312" w:hAnsi="Times New Roman" w:cs="Times New Roman" w:hint="eastAsia"/>
          <w:sz w:val="32"/>
          <w:szCs w:val="32"/>
        </w:rPr>
        <w:t>损害调查期内，</w:t>
      </w:r>
      <w:r w:rsidR="00EC3DB8">
        <w:rPr>
          <w:rFonts w:ascii="Times New Roman" w:eastAsia="仿宋_GB2312" w:hAnsi="Times New Roman" w:cs="Times New Roman" w:hint="eastAsia"/>
          <w:sz w:val="32"/>
          <w:szCs w:val="32"/>
        </w:rPr>
        <w:t>美国高粱</w:t>
      </w:r>
      <w:r w:rsidR="00DA1650">
        <w:rPr>
          <w:rFonts w:ascii="Times New Roman" w:eastAsia="仿宋_GB2312" w:hAnsi="Times New Roman" w:cs="Times New Roman" w:hint="eastAsia"/>
          <w:sz w:val="32"/>
          <w:szCs w:val="32"/>
        </w:rPr>
        <w:t>产量</w:t>
      </w:r>
      <w:r w:rsidRPr="00824419">
        <w:rPr>
          <w:rFonts w:ascii="Times New Roman" w:eastAsia="仿宋_GB2312" w:hAnsi="Times New Roman" w:cs="Times New Roman" w:hint="eastAsia"/>
          <w:sz w:val="32"/>
          <w:szCs w:val="32"/>
        </w:rPr>
        <w:t>巨大，</w:t>
      </w:r>
      <w:r w:rsidR="00E53801">
        <w:rPr>
          <w:rFonts w:ascii="Times New Roman" w:eastAsia="仿宋_GB2312" w:hAnsi="Times New Roman" w:cs="Times New Roman" w:hint="eastAsia"/>
          <w:sz w:val="32"/>
          <w:szCs w:val="32"/>
        </w:rPr>
        <w:t>库存增加，</w:t>
      </w:r>
      <w:r w:rsidRPr="00824419">
        <w:rPr>
          <w:rFonts w:ascii="Times New Roman" w:eastAsia="仿宋_GB2312" w:hAnsi="Times New Roman" w:cs="Times New Roman" w:hint="eastAsia"/>
          <w:sz w:val="32"/>
          <w:szCs w:val="32"/>
        </w:rPr>
        <w:t>美国高粱出口数量占其产量比例均在</w:t>
      </w:r>
      <w:r w:rsidR="00DA1650">
        <w:rPr>
          <w:rFonts w:ascii="Times New Roman" w:eastAsia="仿宋_GB2312" w:hAnsi="Times New Roman" w:cs="Times New Roman" w:hint="eastAsia"/>
          <w:sz w:val="32"/>
          <w:szCs w:val="32"/>
        </w:rPr>
        <w:t>50%</w:t>
      </w:r>
      <w:r w:rsidR="003871ED">
        <w:rPr>
          <w:rFonts w:ascii="Times New Roman" w:eastAsia="仿宋_GB2312" w:hAnsi="Times New Roman" w:cs="Times New Roman" w:hint="eastAsia"/>
          <w:sz w:val="32"/>
          <w:szCs w:val="32"/>
        </w:rPr>
        <w:t>以上。综上，商务部可获得的信息显示，被调查产品的倾销</w:t>
      </w:r>
      <w:r w:rsidR="00BE1B4C">
        <w:rPr>
          <w:rFonts w:ascii="Times New Roman" w:eastAsia="仿宋_GB2312" w:hAnsi="Times New Roman" w:cs="Times New Roman" w:hint="eastAsia"/>
          <w:sz w:val="32"/>
          <w:szCs w:val="32"/>
        </w:rPr>
        <w:t>进口</w:t>
      </w:r>
      <w:r w:rsidRPr="00824419">
        <w:rPr>
          <w:rFonts w:ascii="Times New Roman" w:eastAsia="仿宋_GB2312" w:hAnsi="Times New Roman" w:cs="Times New Roman" w:hint="eastAsia"/>
          <w:sz w:val="32"/>
          <w:szCs w:val="32"/>
        </w:rPr>
        <w:t>与中国国内产业实质损害和实质损害威胁之间存在因果关系。</w:t>
      </w:r>
      <w:r w:rsidRPr="00824419">
        <w:rPr>
          <w:rFonts w:ascii="Times New Roman" w:eastAsia="仿宋_GB2312" w:hAnsi="Times New Roman" w:cs="Times New Roman" w:hint="eastAsia"/>
          <w:b/>
          <w:sz w:val="32"/>
          <w:szCs w:val="32"/>
        </w:rPr>
        <w:t xml:space="preserve"> </w:t>
      </w:r>
    </w:p>
    <w:bookmarkEnd w:id="16"/>
    <w:p w:rsidR="001C3BC4" w:rsidRPr="00694EF8" w:rsidRDefault="001C3BC4" w:rsidP="00694EF8">
      <w:pPr>
        <w:spacing w:line="360" w:lineRule="exact"/>
        <w:ind w:firstLineChars="150" w:firstLine="480"/>
        <w:rPr>
          <w:rFonts w:ascii="Times New Roman" w:eastAsia="仿宋_GB2312" w:hAnsi="Times New Roman" w:cs="Times New Roman"/>
          <w:sz w:val="32"/>
          <w:szCs w:val="32"/>
        </w:rPr>
      </w:pPr>
    </w:p>
    <w:sectPr w:rsidR="001C3BC4" w:rsidRPr="00694EF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B4" w:rsidRDefault="000668B4" w:rsidP="005E5819">
      <w:r>
        <w:separator/>
      </w:r>
    </w:p>
  </w:endnote>
  <w:endnote w:type="continuationSeparator" w:id="0">
    <w:p w:rsidR="000668B4" w:rsidRDefault="000668B4"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17994"/>
      <w:docPartObj>
        <w:docPartGallery w:val="Page Numbers (Bottom of Page)"/>
        <w:docPartUnique/>
      </w:docPartObj>
    </w:sdtPr>
    <w:sdtEndPr/>
    <w:sdtContent>
      <w:p w:rsidR="006C2C3B" w:rsidRDefault="006C2C3B">
        <w:pPr>
          <w:pStyle w:val="a5"/>
          <w:jc w:val="center"/>
        </w:pPr>
        <w:r>
          <w:fldChar w:fldCharType="begin"/>
        </w:r>
        <w:r>
          <w:instrText>PAGE   \* MERGEFORMAT</w:instrText>
        </w:r>
        <w:r>
          <w:fldChar w:fldCharType="separate"/>
        </w:r>
        <w:r w:rsidR="00A21641" w:rsidRPr="00A21641">
          <w:rPr>
            <w:noProof/>
            <w:lang w:val="zh-CN"/>
          </w:rPr>
          <w:t>7</w:t>
        </w:r>
        <w:r>
          <w:fldChar w:fldCharType="end"/>
        </w:r>
      </w:p>
    </w:sdtContent>
  </w:sdt>
  <w:p w:rsidR="006C2C3B" w:rsidRDefault="006C2C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B4" w:rsidRDefault="000668B4" w:rsidP="005E5819">
      <w:r>
        <w:separator/>
      </w:r>
    </w:p>
  </w:footnote>
  <w:footnote w:type="continuationSeparator" w:id="0">
    <w:p w:rsidR="000668B4" w:rsidRDefault="000668B4" w:rsidP="005E5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D53"/>
    <w:multiLevelType w:val="hybridMultilevel"/>
    <w:tmpl w:val="4198F29C"/>
    <w:lvl w:ilvl="0" w:tplc="5E9C0C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D5241EB"/>
    <w:multiLevelType w:val="hybridMultilevel"/>
    <w:tmpl w:val="712AB930"/>
    <w:lvl w:ilvl="0" w:tplc="DD942A1C">
      <w:start w:val="1"/>
      <w:numFmt w:val="decimal"/>
      <w:lvlText w:val="%1、"/>
      <w:lvlJc w:val="left"/>
      <w:pPr>
        <w:tabs>
          <w:tab w:val="num" w:pos="360"/>
        </w:tabs>
        <w:ind w:left="360" w:hanging="360"/>
      </w:pPr>
      <w:rPr>
        <w:rFonts w:ascii="黑体" w:eastAsia="黑体" w:hint="default"/>
        <w:b/>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0D727D"/>
    <w:multiLevelType w:val="hybridMultilevel"/>
    <w:tmpl w:val="B2086536"/>
    <w:lvl w:ilvl="0" w:tplc="D304EB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36386F"/>
    <w:multiLevelType w:val="hybridMultilevel"/>
    <w:tmpl w:val="D2C6A3E2"/>
    <w:lvl w:ilvl="0" w:tplc="DC0E8D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67B2F3D"/>
    <w:multiLevelType w:val="hybridMultilevel"/>
    <w:tmpl w:val="06D21A20"/>
    <w:lvl w:ilvl="0" w:tplc="5FE0B2F2">
      <w:start w:val="1"/>
      <w:numFmt w:val="decimal"/>
      <w:lvlText w:val="%1、"/>
      <w:lvlJc w:val="left"/>
      <w:pPr>
        <w:tabs>
          <w:tab w:val="num" w:pos="720"/>
        </w:tabs>
        <w:ind w:left="720" w:hanging="720"/>
      </w:pPr>
      <w:rPr>
        <w:rFonts w:hint="default"/>
      </w:rPr>
    </w:lvl>
    <w:lvl w:ilvl="1" w:tplc="84867D88">
      <w:start w:val="1"/>
      <w:numFmt w:val="japaneseCounting"/>
      <w:lvlText w:val="%2、"/>
      <w:lvlJc w:val="left"/>
      <w:pPr>
        <w:tabs>
          <w:tab w:val="num" w:pos="1140"/>
        </w:tabs>
        <w:ind w:left="1140" w:hanging="720"/>
      </w:pPr>
      <w:rPr>
        <w:rFonts w:hint="default"/>
      </w:rPr>
    </w:lvl>
    <w:lvl w:ilvl="2" w:tplc="D4E619DA">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9EF12EF"/>
    <w:multiLevelType w:val="hybridMultilevel"/>
    <w:tmpl w:val="D5D04622"/>
    <w:lvl w:ilvl="0" w:tplc="FFFFFFFF">
      <w:start w:val="1"/>
      <w:numFmt w:val="decimal"/>
      <w:lvlText w:val="%1、"/>
      <w:lvlJc w:val="left"/>
      <w:pPr>
        <w:tabs>
          <w:tab w:val="num" w:pos="480"/>
        </w:tabs>
        <w:ind w:left="480" w:hanging="360"/>
      </w:pPr>
      <w:rPr>
        <w:rFonts w:hint="eastAsia"/>
      </w:rPr>
    </w:lvl>
    <w:lvl w:ilvl="1" w:tplc="EF5C1DC4">
      <w:start w:val="1"/>
      <w:numFmt w:val="decimal"/>
      <w:lvlText w:val="%2、"/>
      <w:lvlJc w:val="left"/>
      <w:pPr>
        <w:tabs>
          <w:tab w:val="num" w:pos="1380"/>
        </w:tabs>
        <w:ind w:left="1380" w:hanging="840"/>
      </w:pPr>
      <w:rPr>
        <w:rFonts w:hint="default"/>
      </w:rPr>
    </w:lvl>
    <w:lvl w:ilvl="2" w:tplc="FE549F28">
      <w:start w:val="2"/>
      <w:numFmt w:val="decimal"/>
      <w:lvlText w:val="（%3）"/>
      <w:lvlJc w:val="left"/>
      <w:pPr>
        <w:tabs>
          <w:tab w:val="num" w:pos="1680"/>
        </w:tabs>
        <w:ind w:left="1680" w:hanging="720"/>
      </w:pPr>
      <w:rPr>
        <w:rFonts w:hint="default"/>
      </w:rPr>
    </w:lvl>
    <w:lvl w:ilvl="3" w:tplc="FFFFFFFF" w:tentative="1">
      <w:start w:val="1"/>
      <w:numFmt w:val="decimal"/>
      <w:lvlText w:val="%4."/>
      <w:lvlJc w:val="left"/>
      <w:pPr>
        <w:tabs>
          <w:tab w:val="num" w:pos="1800"/>
        </w:tabs>
        <w:ind w:left="1800" w:hanging="420"/>
      </w:pPr>
    </w:lvl>
    <w:lvl w:ilvl="4" w:tplc="FFFFFFFF" w:tentative="1">
      <w:start w:val="1"/>
      <w:numFmt w:val="lowerLetter"/>
      <w:lvlText w:val="%5)"/>
      <w:lvlJc w:val="left"/>
      <w:pPr>
        <w:tabs>
          <w:tab w:val="num" w:pos="2220"/>
        </w:tabs>
        <w:ind w:left="2220" w:hanging="420"/>
      </w:pPr>
    </w:lvl>
    <w:lvl w:ilvl="5" w:tplc="FFFFFFFF" w:tentative="1">
      <w:start w:val="1"/>
      <w:numFmt w:val="lowerRoman"/>
      <w:lvlText w:val="%6."/>
      <w:lvlJc w:val="righ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lowerLetter"/>
      <w:lvlText w:val="%8)"/>
      <w:lvlJc w:val="left"/>
      <w:pPr>
        <w:tabs>
          <w:tab w:val="num" w:pos="3480"/>
        </w:tabs>
        <w:ind w:left="3480" w:hanging="420"/>
      </w:pPr>
    </w:lvl>
    <w:lvl w:ilvl="8" w:tplc="FFFFFFFF" w:tentative="1">
      <w:start w:val="1"/>
      <w:numFmt w:val="lowerRoman"/>
      <w:lvlText w:val="%9."/>
      <w:lvlJc w:val="right"/>
      <w:pPr>
        <w:tabs>
          <w:tab w:val="num" w:pos="3900"/>
        </w:tabs>
        <w:ind w:left="3900" w:hanging="420"/>
      </w:pPr>
    </w:lvl>
  </w:abstractNum>
  <w:abstractNum w:abstractNumId="6">
    <w:nsid w:val="51B60A08"/>
    <w:multiLevelType w:val="hybridMultilevel"/>
    <w:tmpl w:val="7E8C5C2E"/>
    <w:lvl w:ilvl="0" w:tplc="1DB064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3B61F1"/>
    <w:multiLevelType w:val="hybridMultilevel"/>
    <w:tmpl w:val="6F3495A6"/>
    <w:lvl w:ilvl="0" w:tplc="64BAA7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345BEB"/>
    <w:multiLevelType w:val="hybridMultilevel"/>
    <w:tmpl w:val="A5A8A4A6"/>
    <w:lvl w:ilvl="0" w:tplc="84867D88">
      <w:start w:val="1"/>
      <w:numFmt w:val="japaneseCounting"/>
      <w:lvlText w:val="%1、"/>
      <w:lvlJc w:val="left"/>
      <w:pPr>
        <w:tabs>
          <w:tab w:val="num" w:pos="720"/>
        </w:tabs>
        <w:ind w:left="720" w:hanging="720"/>
      </w:pPr>
      <w:rPr>
        <w:rFonts w:hint="default"/>
      </w:rPr>
    </w:lvl>
    <w:lvl w:ilvl="1" w:tplc="DD942A1C">
      <w:start w:val="1"/>
      <w:numFmt w:val="decimal"/>
      <w:lvlText w:val="%2、"/>
      <w:lvlJc w:val="left"/>
      <w:pPr>
        <w:tabs>
          <w:tab w:val="num" w:pos="780"/>
        </w:tabs>
        <w:ind w:left="780" w:hanging="360"/>
      </w:pPr>
      <w:rPr>
        <w:rFonts w:ascii="黑体" w:eastAsia="黑体" w:hint="default"/>
        <w:b/>
      </w:rPr>
    </w:lvl>
    <w:lvl w:ilvl="2" w:tplc="3F58935C">
      <w:start w:val="1"/>
      <w:numFmt w:val="japaneseCounting"/>
      <w:lvlText w:val="（%3）"/>
      <w:lvlJc w:val="left"/>
      <w:pPr>
        <w:tabs>
          <w:tab w:val="num" w:pos="1560"/>
        </w:tabs>
        <w:ind w:left="1560" w:hanging="720"/>
      </w:pPr>
      <w:rPr>
        <w:rFonts w:hint="default"/>
      </w:rPr>
    </w:lvl>
    <w:lvl w:ilvl="3" w:tplc="84867D88">
      <w:start w:val="1"/>
      <w:numFmt w:val="japaneseCounting"/>
      <w:lvlText w:val="%4、"/>
      <w:lvlJc w:val="left"/>
      <w:pPr>
        <w:tabs>
          <w:tab w:val="num" w:pos="1980"/>
        </w:tabs>
        <w:ind w:left="1980" w:hanging="720"/>
      </w:pPr>
      <w:rPr>
        <w:rFonts w:hint="default"/>
      </w:rPr>
    </w:lvl>
    <w:lvl w:ilvl="4" w:tplc="DA661254">
      <w:start w:val="1"/>
      <w:numFmt w:val="decimalEnclosedCircle"/>
      <w:lvlText w:val="%5"/>
      <w:lvlJc w:val="left"/>
      <w:pPr>
        <w:ind w:left="2040" w:hanging="360"/>
      </w:pPr>
      <w:rPr>
        <w:rFonts w:hint="default"/>
      </w:rPr>
    </w:lvl>
    <w:lvl w:ilvl="5" w:tplc="A8D2FFCE">
      <w:start w:val="1"/>
      <w:numFmt w:val="decimalEnclosedCircle"/>
      <w:lvlText w:val="%6"/>
      <w:lvlJc w:val="left"/>
      <w:pPr>
        <w:ind w:left="2460" w:hanging="360"/>
      </w:pPr>
      <w:rPr>
        <w:rFonts w:hint="default"/>
      </w:rPr>
    </w:lvl>
    <w:lvl w:ilvl="6" w:tplc="1AD4C196">
      <w:start w:val="1"/>
      <w:numFmt w:val="decimal"/>
      <w:lvlText w:val="（%7）"/>
      <w:lvlJc w:val="left"/>
      <w:pPr>
        <w:tabs>
          <w:tab w:val="num" w:pos="3600"/>
        </w:tabs>
        <w:ind w:left="3600" w:hanging="1080"/>
      </w:pPr>
      <w:rPr>
        <w:rFonts w:hint="default"/>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CB1605"/>
    <w:multiLevelType w:val="hybridMultilevel"/>
    <w:tmpl w:val="EE8CFE10"/>
    <w:lvl w:ilvl="0" w:tplc="FFFFFFFF">
      <w:start w:val="2"/>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8"/>
  </w:num>
  <w:num w:numId="3">
    <w:abstractNumId w:val="7"/>
  </w:num>
  <w:num w:numId="4">
    <w:abstractNumId w:val="4"/>
  </w:num>
  <w:num w:numId="5">
    <w:abstractNumId w:val="3"/>
  </w:num>
  <w:num w:numId="6">
    <w:abstractNumId w:val="2"/>
  </w:num>
  <w:num w:numId="7">
    <w:abstractNumId w:val="9"/>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D4"/>
    <w:rsid w:val="00021B16"/>
    <w:rsid w:val="00022406"/>
    <w:rsid w:val="0003223D"/>
    <w:rsid w:val="00053160"/>
    <w:rsid w:val="00063C66"/>
    <w:rsid w:val="0006409E"/>
    <w:rsid w:val="00064FDB"/>
    <w:rsid w:val="000668B4"/>
    <w:rsid w:val="000737CA"/>
    <w:rsid w:val="0009571B"/>
    <w:rsid w:val="000E1B39"/>
    <w:rsid w:val="000E2F22"/>
    <w:rsid w:val="000E72E1"/>
    <w:rsid w:val="000F675A"/>
    <w:rsid w:val="001062B1"/>
    <w:rsid w:val="001144CC"/>
    <w:rsid w:val="00120CF9"/>
    <w:rsid w:val="001252E5"/>
    <w:rsid w:val="0012595E"/>
    <w:rsid w:val="00162D87"/>
    <w:rsid w:val="0018109B"/>
    <w:rsid w:val="00194E69"/>
    <w:rsid w:val="001A2978"/>
    <w:rsid w:val="001B0222"/>
    <w:rsid w:val="001B76D6"/>
    <w:rsid w:val="001C3BC4"/>
    <w:rsid w:val="001E6C56"/>
    <w:rsid w:val="001F3C17"/>
    <w:rsid w:val="00207F43"/>
    <w:rsid w:val="00214BF0"/>
    <w:rsid w:val="002162C9"/>
    <w:rsid w:val="0022527C"/>
    <w:rsid w:val="00244E40"/>
    <w:rsid w:val="0026417F"/>
    <w:rsid w:val="002641B1"/>
    <w:rsid w:val="00294249"/>
    <w:rsid w:val="002A1839"/>
    <w:rsid w:val="002A7496"/>
    <w:rsid w:val="002C12D0"/>
    <w:rsid w:val="002C4038"/>
    <w:rsid w:val="002E3093"/>
    <w:rsid w:val="002E61BC"/>
    <w:rsid w:val="002F08BE"/>
    <w:rsid w:val="002F5823"/>
    <w:rsid w:val="003176C8"/>
    <w:rsid w:val="00335851"/>
    <w:rsid w:val="0033682B"/>
    <w:rsid w:val="00375C0C"/>
    <w:rsid w:val="00375EB0"/>
    <w:rsid w:val="00380C9C"/>
    <w:rsid w:val="003871ED"/>
    <w:rsid w:val="003A307F"/>
    <w:rsid w:val="003B301D"/>
    <w:rsid w:val="003C5316"/>
    <w:rsid w:val="003E4AA2"/>
    <w:rsid w:val="00415532"/>
    <w:rsid w:val="0042558D"/>
    <w:rsid w:val="0043171B"/>
    <w:rsid w:val="004461D2"/>
    <w:rsid w:val="00451C44"/>
    <w:rsid w:val="004675FC"/>
    <w:rsid w:val="0049603D"/>
    <w:rsid w:val="004963A6"/>
    <w:rsid w:val="004A2366"/>
    <w:rsid w:val="004B28C4"/>
    <w:rsid w:val="004B6C1E"/>
    <w:rsid w:val="004B791E"/>
    <w:rsid w:val="004B7FD1"/>
    <w:rsid w:val="004F059D"/>
    <w:rsid w:val="004F36D5"/>
    <w:rsid w:val="004F5B07"/>
    <w:rsid w:val="005303BF"/>
    <w:rsid w:val="005326D8"/>
    <w:rsid w:val="00532A8D"/>
    <w:rsid w:val="005410EC"/>
    <w:rsid w:val="005458C2"/>
    <w:rsid w:val="00551A03"/>
    <w:rsid w:val="00560D2A"/>
    <w:rsid w:val="005A49EC"/>
    <w:rsid w:val="005B00CF"/>
    <w:rsid w:val="005B046C"/>
    <w:rsid w:val="005B0B45"/>
    <w:rsid w:val="005B30DF"/>
    <w:rsid w:val="005C084D"/>
    <w:rsid w:val="005C4AA7"/>
    <w:rsid w:val="005C543D"/>
    <w:rsid w:val="005D011E"/>
    <w:rsid w:val="005D2756"/>
    <w:rsid w:val="005E5819"/>
    <w:rsid w:val="00626232"/>
    <w:rsid w:val="006372DE"/>
    <w:rsid w:val="00637781"/>
    <w:rsid w:val="00650F60"/>
    <w:rsid w:val="00653435"/>
    <w:rsid w:val="00655801"/>
    <w:rsid w:val="0068406A"/>
    <w:rsid w:val="0068530A"/>
    <w:rsid w:val="00694EF8"/>
    <w:rsid w:val="006C2175"/>
    <w:rsid w:val="006C2C3B"/>
    <w:rsid w:val="006F013C"/>
    <w:rsid w:val="006F1ABB"/>
    <w:rsid w:val="007252C5"/>
    <w:rsid w:val="00732C47"/>
    <w:rsid w:val="007424C7"/>
    <w:rsid w:val="00744F79"/>
    <w:rsid w:val="007808EF"/>
    <w:rsid w:val="00782359"/>
    <w:rsid w:val="007860FC"/>
    <w:rsid w:val="007A187E"/>
    <w:rsid w:val="007C6278"/>
    <w:rsid w:val="007D3590"/>
    <w:rsid w:val="007D43BB"/>
    <w:rsid w:val="007F0A40"/>
    <w:rsid w:val="007F615A"/>
    <w:rsid w:val="00800388"/>
    <w:rsid w:val="00824419"/>
    <w:rsid w:val="008460B6"/>
    <w:rsid w:val="00897498"/>
    <w:rsid w:val="008975E5"/>
    <w:rsid w:val="008A51B4"/>
    <w:rsid w:val="008A5663"/>
    <w:rsid w:val="008C2056"/>
    <w:rsid w:val="008F5C3C"/>
    <w:rsid w:val="00902FB5"/>
    <w:rsid w:val="00910328"/>
    <w:rsid w:val="0092541B"/>
    <w:rsid w:val="00955F53"/>
    <w:rsid w:val="0095714A"/>
    <w:rsid w:val="009715AC"/>
    <w:rsid w:val="00982EED"/>
    <w:rsid w:val="009A0F1F"/>
    <w:rsid w:val="009D0480"/>
    <w:rsid w:val="009F4076"/>
    <w:rsid w:val="00A124CB"/>
    <w:rsid w:val="00A12CE0"/>
    <w:rsid w:val="00A13051"/>
    <w:rsid w:val="00A16378"/>
    <w:rsid w:val="00A21641"/>
    <w:rsid w:val="00A249C9"/>
    <w:rsid w:val="00A25508"/>
    <w:rsid w:val="00A31880"/>
    <w:rsid w:val="00A40D60"/>
    <w:rsid w:val="00A43A58"/>
    <w:rsid w:val="00A473EE"/>
    <w:rsid w:val="00A753DA"/>
    <w:rsid w:val="00A76AC2"/>
    <w:rsid w:val="00A819B3"/>
    <w:rsid w:val="00A8385A"/>
    <w:rsid w:val="00A90AF8"/>
    <w:rsid w:val="00A94BF5"/>
    <w:rsid w:val="00AA0EFE"/>
    <w:rsid w:val="00AA7A5B"/>
    <w:rsid w:val="00AB1D54"/>
    <w:rsid w:val="00AB7729"/>
    <w:rsid w:val="00AC3433"/>
    <w:rsid w:val="00AC5A27"/>
    <w:rsid w:val="00AE48C2"/>
    <w:rsid w:val="00B03221"/>
    <w:rsid w:val="00B148CD"/>
    <w:rsid w:val="00B41233"/>
    <w:rsid w:val="00B503EE"/>
    <w:rsid w:val="00B62B00"/>
    <w:rsid w:val="00B62F28"/>
    <w:rsid w:val="00B704BF"/>
    <w:rsid w:val="00BA61B5"/>
    <w:rsid w:val="00BA6BD6"/>
    <w:rsid w:val="00BE1B4C"/>
    <w:rsid w:val="00BE6F9A"/>
    <w:rsid w:val="00BF05AE"/>
    <w:rsid w:val="00C41DC1"/>
    <w:rsid w:val="00C530B8"/>
    <w:rsid w:val="00C67CD9"/>
    <w:rsid w:val="00C72803"/>
    <w:rsid w:val="00C8593E"/>
    <w:rsid w:val="00CC4BF7"/>
    <w:rsid w:val="00CC632E"/>
    <w:rsid w:val="00CF692F"/>
    <w:rsid w:val="00D06B81"/>
    <w:rsid w:val="00D13EF6"/>
    <w:rsid w:val="00D60853"/>
    <w:rsid w:val="00D62B89"/>
    <w:rsid w:val="00D80A99"/>
    <w:rsid w:val="00D85EBC"/>
    <w:rsid w:val="00D92C2F"/>
    <w:rsid w:val="00D97F86"/>
    <w:rsid w:val="00DA1650"/>
    <w:rsid w:val="00DA51CB"/>
    <w:rsid w:val="00DB3A5A"/>
    <w:rsid w:val="00DB7F74"/>
    <w:rsid w:val="00DD6E8A"/>
    <w:rsid w:val="00DD781C"/>
    <w:rsid w:val="00DE799E"/>
    <w:rsid w:val="00E01F5B"/>
    <w:rsid w:val="00E201B9"/>
    <w:rsid w:val="00E32F8B"/>
    <w:rsid w:val="00E34858"/>
    <w:rsid w:val="00E37D90"/>
    <w:rsid w:val="00E4028F"/>
    <w:rsid w:val="00E40E63"/>
    <w:rsid w:val="00E53801"/>
    <w:rsid w:val="00E54DB9"/>
    <w:rsid w:val="00E56B10"/>
    <w:rsid w:val="00E619AD"/>
    <w:rsid w:val="00E6385B"/>
    <w:rsid w:val="00E71B79"/>
    <w:rsid w:val="00E957DA"/>
    <w:rsid w:val="00EA1E28"/>
    <w:rsid w:val="00EA2368"/>
    <w:rsid w:val="00EB6064"/>
    <w:rsid w:val="00EC3DB8"/>
    <w:rsid w:val="00ED4046"/>
    <w:rsid w:val="00ED4B54"/>
    <w:rsid w:val="00EF6CB6"/>
    <w:rsid w:val="00F014E3"/>
    <w:rsid w:val="00F01E81"/>
    <w:rsid w:val="00F04095"/>
    <w:rsid w:val="00F05F9B"/>
    <w:rsid w:val="00F31132"/>
    <w:rsid w:val="00F321CE"/>
    <w:rsid w:val="00F50938"/>
    <w:rsid w:val="00F61689"/>
    <w:rsid w:val="00F6526E"/>
    <w:rsid w:val="00F72A96"/>
    <w:rsid w:val="00F76372"/>
    <w:rsid w:val="00FA03D4"/>
    <w:rsid w:val="00FA1990"/>
    <w:rsid w:val="00FB4640"/>
    <w:rsid w:val="00FB4ED1"/>
    <w:rsid w:val="00FD6015"/>
    <w:rsid w:val="00FF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51A0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5E5819"/>
    <w:pPr>
      <w:keepNext/>
      <w:jc w:val="center"/>
      <w:outlineLvl w:val="1"/>
    </w:pPr>
    <w:rPr>
      <w:rFonts w:ascii="Times New Roman" w:eastAsia="宋体" w:hAnsi="Times New Roman" w:cs="Times New Roman"/>
      <w:sz w:val="28"/>
      <w:szCs w:val="20"/>
    </w:rPr>
  </w:style>
  <w:style w:type="paragraph" w:styleId="3">
    <w:name w:val="heading 3"/>
    <w:basedOn w:val="a"/>
    <w:next w:val="a"/>
    <w:link w:val="3Char"/>
    <w:uiPriority w:val="9"/>
    <w:unhideWhenUsed/>
    <w:qFormat/>
    <w:rsid w:val="005E581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9424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E5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E5819"/>
    <w:rPr>
      <w:sz w:val="18"/>
      <w:szCs w:val="18"/>
    </w:rPr>
  </w:style>
  <w:style w:type="paragraph" w:styleId="a5">
    <w:name w:val="footer"/>
    <w:basedOn w:val="a"/>
    <w:link w:val="Char0"/>
    <w:uiPriority w:val="99"/>
    <w:unhideWhenUsed/>
    <w:rsid w:val="005E5819"/>
    <w:pPr>
      <w:tabs>
        <w:tab w:val="center" w:pos="4153"/>
        <w:tab w:val="right" w:pos="8306"/>
      </w:tabs>
      <w:snapToGrid w:val="0"/>
      <w:jc w:val="left"/>
    </w:pPr>
    <w:rPr>
      <w:sz w:val="18"/>
      <w:szCs w:val="18"/>
    </w:rPr>
  </w:style>
  <w:style w:type="character" w:customStyle="1" w:styleId="Char0">
    <w:name w:val="页脚 Char"/>
    <w:basedOn w:val="a1"/>
    <w:link w:val="a5"/>
    <w:uiPriority w:val="99"/>
    <w:rsid w:val="005E5819"/>
    <w:rPr>
      <w:sz w:val="18"/>
      <w:szCs w:val="18"/>
    </w:rPr>
  </w:style>
  <w:style w:type="character" w:customStyle="1" w:styleId="2Char">
    <w:name w:val="标题 2 Char"/>
    <w:basedOn w:val="a1"/>
    <w:link w:val="2"/>
    <w:rsid w:val="005E5819"/>
    <w:rPr>
      <w:rFonts w:ascii="Times New Roman" w:eastAsia="宋体" w:hAnsi="Times New Roman" w:cs="Times New Roman"/>
      <w:sz w:val="28"/>
      <w:szCs w:val="20"/>
    </w:rPr>
  </w:style>
  <w:style w:type="paragraph" w:styleId="a0">
    <w:name w:val="Normal Indent"/>
    <w:basedOn w:val="a"/>
    <w:link w:val="Char1"/>
    <w:unhideWhenUsed/>
    <w:rsid w:val="005E5819"/>
    <w:pPr>
      <w:ind w:firstLineChars="200" w:firstLine="420"/>
    </w:pPr>
  </w:style>
  <w:style w:type="character" w:customStyle="1" w:styleId="3Char">
    <w:name w:val="标题 3 Char"/>
    <w:basedOn w:val="a1"/>
    <w:link w:val="3"/>
    <w:uiPriority w:val="9"/>
    <w:rsid w:val="005E5819"/>
    <w:rPr>
      <w:b/>
      <w:bCs/>
      <w:sz w:val="32"/>
      <w:szCs w:val="32"/>
    </w:rPr>
  </w:style>
  <w:style w:type="character" w:customStyle="1" w:styleId="Char1">
    <w:name w:val="正文缩进 Char"/>
    <w:link w:val="a0"/>
    <w:rsid w:val="005E5819"/>
  </w:style>
  <w:style w:type="character" w:customStyle="1" w:styleId="Char10">
    <w:name w:val="正文缩进 Char1"/>
    <w:rsid w:val="00E54DB9"/>
    <w:rPr>
      <w:rFonts w:eastAsia="宋体"/>
      <w:kern w:val="2"/>
      <w:sz w:val="21"/>
      <w:lang w:val="en-US" w:eastAsia="zh-CN" w:bidi="ar-SA"/>
    </w:rPr>
  </w:style>
  <w:style w:type="character" w:customStyle="1" w:styleId="1Char">
    <w:name w:val="标题 1 Char"/>
    <w:basedOn w:val="a1"/>
    <w:link w:val="1"/>
    <w:rsid w:val="00551A03"/>
    <w:rPr>
      <w:rFonts w:ascii="Times New Roman" w:eastAsia="宋体" w:hAnsi="Times New Roman" w:cs="Times New Roman"/>
      <w:b/>
      <w:bCs/>
      <w:kern w:val="44"/>
      <w:sz w:val="44"/>
      <w:szCs w:val="44"/>
    </w:rPr>
  </w:style>
  <w:style w:type="paragraph" w:styleId="a6">
    <w:name w:val="Salutation"/>
    <w:basedOn w:val="a"/>
    <w:next w:val="a"/>
    <w:link w:val="Char2"/>
    <w:rsid w:val="00B62F28"/>
    <w:rPr>
      <w:rFonts w:ascii="Times New Roman" w:eastAsia="黑体" w:hAnsi="Times New Roman" w:cs="Times New Roman"/>
      <w:b/>
      <w:color w:val="000000"/>
      <w:sz w:val="24"/>
      <w:szCs w:val="20"/>
    </w:rPr>
  </w:style>
  <w:style w:type="character" w:customStyle="1" w:styleId="Char2">
    <w:name w:val="称呼 Char"/>
    <w:basedOn w:val="a1"/>
    <w:link w:val="a6"/>
    <w:rsid w:val="00B62F28"/>
    <w:rPr>
      <w:rFonts w:ascii="Times New Roman" w:eastAsia="黑体" w:hAnsi="Times New Roman" w:cs="Times New Roman"/>
      <w:b/>
      <w:color w:val="000000"/>
      <w:sz w:val="24"/>
      <w:szCs w:val="20"/>
    </w:rPr>
  </w:style>
  <w:style w:type="paragraph" w:styleId="a7">
    <w:name w:val="List Paragraph"/>
    <w:basedOn w:val="a"/>
    <w:uiPriority w:val="34"/>
    <w:qFormat/>
    <w:rsid w:val="00B62F28"/>
    <w:pPr>
      <w:ind w:firstLineChars="200" w:firstLine="420"/>
    </w:pPr>
    <w:rPr>
      <w:rFonts w:ascii="Times New Roman" w:eastAsia="宋体" w:hAnsi="Times New Roman" w:cs="Times New Roman"/>
      <w:szCs w:val="20"/>
    </w:rPr>
  </w:style>
  <w:style w:type="paragraph" w:styleId="a8">
    <w:name w:val="Balloon Text"/>
    <w:basedOn w:val="a"/>
    <w:link w:val="Char3"/>
    <w:uiPriority w:val="99"/>
    <w:semiHidden/>
    <w:unhideWhenUsed/>
    <w:rsid w:val="00B62F28"/>
    <w:rPr>
      <w:sz w:val="18"/>
      <w:szCs w:val="18"/>
    </w:rPr>
  </w:style>
  <w:style w:type="character" w:customStyle="1" w:styleId="Char3">
    <w:name w:val="批注框文本 Char"/>
    <w:basedOn w:val="a1"/>
    <w:link w:val="a8"/>
    <w:uiPriority w:val="99"/>
    <w:semiHidden/>
    <w:rsid w:val="00B62F28"/>
    <w:rPr>
      <w:sz w:val="18"/>
      <w:szCs w:val="18"/>
    </w:rPr>
  </w:style>
  <w:style w:type="paragraph" w:styleId="a9">
    <w:name w:val="footnote text"/>
    <w:basedOn w:val="a"/>
    <w:link w:val="Char4"/>
    <w:uiPriority w:val="99"/>
    <w:semiHidden/>
    <w:unhideWhenUsed/>
    <w:rsid w:val="00214BF0"/>
    <w:pPr>
      <w:snapToGrid w:val="0"/>
      <w:jc w:val="left"/>
    </w:pPr>
    <w:rPr>
      <w:sz w:val="18"/>
      <w:szCs w:val="18"/>
    </w:rPr>
  </w:style>
  <w:style w:type="character" w:customStyle="1" w:styleId="Char4">
    <w:name w:val="脚注文本 Char"/>
    <w:basedOn w:val="a1"/>
    <w:link w:val="a9"/>
    <w:uiPriority w:val="99"/>
    <w:semiHidden/>
    <w:rsid w:val="00214BF0"/>
    <w:rPr>
      <w:sz w:val="18"/>
      <w:szCs w:val="18"/>
    </w:rPr>
  </w:style>
  <w:style w:type="character" w:styleId="aa">
    <w:name w:val="footnote reference"/>
    <w:basedOn w:val="a1"/>
    <w:uiPriority w:val="99"/>
    <w:semiHidden/>
    <w:unhideWhenUsed/>
    <w:rsid w:val="00214BF0"/>
    <w:rPr>
      <w:vertAlign w:val="superscript"/>
    </w:rPr>
  </w:style>
  <w:style w:type="character" w:customStyle="1" w:styleId="4Char">
    <w:name w:val="标题 4 Char"/>
    <w:basedOn w:val="a1"/>
    <w:link w:val="4"/>
    <w:uiPriority w:val="9"/>
    <w:rsid w:val="00294249"/>
    <w:rPr>
      <w:rFonts w:asciiTheme="majorHAnsi" w:eastAsiaTheme="majorEastAsia" w:hAnsiTheme="majorHAnsi" w:cstheme="majorBidi"/>
      <w:b/>
      <w:bCs/>
      <w:sz w:val="28"/>
      <w:szCs w:val="28"/>
    </w:rPr>
  </w:style>
  <w:style w:type="paragraph" w:customStyle="1" w:styleId="CharCharChar">
    <w:name w:val="Char Char Char"/>
    <w:basedOn w:val="a"/>
    <w:rsid w:val="00A8385A"/>
    <w:pPr>
      <w:widowControl/>
      <w:spacing w:after="160" w:line="240" w:lineRule="exact"/>
      <w:jc w:val="left"/>
    </w:pPr>
    <w:rPr>
      <w:rFonts w:ascii="Verdana" w:eastAsia="宋体"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51A0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5E5819"/>
    <w:pPr>
      <w:keepNext/>
      <w:jc w:val="center"/>
      <w:outlineLvl w:val="1"/>
    </w:pPr>
    <w:rPr>
      <w:rFonts w:ascii="Times New Roman" w:eastAsia="宋体" w:hAnsi="Times New Roman" w:cs="Times New Roman"/>
      <w:sz w:val="28"/>
      <w:szCs w:val="20"/>
    </w:rPr>
  </w:style>
  <w:style w:type="paragraph" w:styleId="3">
    <w:name w:val="heading 3"/>
    <w:basedOn w:val="a"/>
    <w:next w:val="a"/>
    <w:link w:val="3Char"/>
    <w:uiPriority w:val="9"/>
    <w:unhideWhenUsed/>
    <w:qFormat/>
    <w:rsid w:val="005E581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9424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E5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E5819"/>
    <w:rPr>
      <w:sz w:val="18"/>
      <w:szCs w:val="18"/>
    </w:rPr>
  </w:style>
  <w:style w:type="paragraph" w:styleId="a5">
    <w:name w:val="footer"/>
    <w:basedOn w:val="a"/>
    <w:link w:val="Char0"/>
    <w:uiPriority w:val="99"/>
    <w:unhideWhenUsed/>
    <w:rsid w:val="005E5819"/>
    <w:pPr>
      <w:tabs>
        <w:tab w:val="center" w:pos="4153"/>
        <w:tab w:val="right" w:pos="8306"/>
      </w:tabs>
      <w:snapToGrid w:val="0"/>
      <w:jc w:val="left"/>
    </w:pPr>
    <w:rPr>
      <w:sz w:val="18"/>
      <w:szCs w:val="18"/>
    </w:rPr>
  </w:style>
  <w:style w:type="character" w:customStyle="1" w:styleId="Char0">
    <w:name w:val="页脚 Char"/>
    <w:basedOn w:val="a1"/>
    <w:link w:val="a5"/>
    <w:uiPriority w:val="99"/>
    <w:rsid w:val="005E5819"/>
    <w:rPr>
      <w:sz w:val="18"/>
      <w:szCs w:val="18"/>
    </w:rPr>
  </w:style>
  <w:style w:type="character" w:customStyle="1" w:styleId="2Char">
    <w:name w:val="标题 2 Char"/>
    <w:basedOn w:val="a1"/>
    <w:link w:val="2"/>
    <w:rsid w:val="005E5819"/>
    <w:rPr>
      <w:rFonts w:ascii="Times New Roman" w:eastAsia="宋体" w:hAnsi="Times New Roman" w:cs="Times New Roman"/>
      <w:sz w:val="28"/>
      <w:szCs w:val="20"/>
    </w:rPr>
  </w:style>
  <w:style w:type="paragraph" w:styleId="a0">
    <w:name w:val="Normal Indent"/>
    <w:basedOn w:val="a"/>
    <w:link w:val="Char1"/>
    <w:unhideWhenUsed/>
    <w:rsid w:val="005E5819"/>
    <w:pPr>
      <w:ind w:firstLineChars="200" w:firstLine="420"/>
    </w:pPr>
  </w:style>
  <w:style w:type="character" w:customStyle="1" w:styleId="3Char">
    <w:name w:val="标题 3 Char"/>
    <w:basedOn w:val="a1"/>
    <w:link w:val="3"/>
    <w:uiPriority w:val="9"/>
    <w:rsid w:val="005E5819"/>
    <w:rPr>
      <w:b/>
      <w:bCs/>
      <w:sz w:val="32"/>
      <w:szCs w:val="32"/>
    </w:rPr>
  </w:style>
  <w:style w:type="character" w:customStyle="1" w:styleId="Char1">
    <w:name w:val="正文缩进 Char"/>
    <w:link w:val="a0"/>
    <w:rsid w:val="005E5819"/>
  </w:style>
  <w:style w:type="character" w:customStyle="1" w:styleId="Char10">
    <w:name w:val="正文缩进 Char1"/>
    <w:rsid w:val="00E54DB9"/>
    <w:rPr>
      <w:rFonts w:eastAsia="宋体"/>
      <w:kern w:val="2"/>
      <w:sz w:val="21"/>
      <w:lang w:val="en-US" w:eastAsia="zh-CN" w:bidi="ar-SA"/>
    </w:rPr>
  </w:style>
  <w:style w:type="character" w:customStyle="1" w:styleId="1Char">
    <w:name w:val="标题 1 Char"/>
    <w:basedOn w:val="a1"/>
    <w:link w:val="1"/>
    <w:rsid w:val="00551A03"/>
    <w:rPr>
      <w:rFonts w:ascii="Times New Roman" w:eastAsia="宋体" w:hAnsi="Times New Roman" w:cs="Times New Roman"/>
      <w:b/>
      <w:bCs/>
      <w:kern w:val="44"/>
      <w:sz w:val="44"/>
      <w:szCs w:val="44"/>
    </w:rPr>
  </w:style>
  <w:style w:type="paragraph" w:styleId="a6">
    <w:name w:val="Salutation"/>
    <w:basedOn w:val="a"/>
    <w:next w:val="a"/>
    <w:link w:val="Char2"/>
    <w:rsid w:val="00B62F28"/>
    <w:rPr>
      <w:rFonts w:ascii="Times New Roman" w:eastAsia="黑体" w:hAnsi="Times New Roman" w:cs="Times New Roman"/>
      <w:b/>
      <w:color w:val="000000"/>
      <w:sz w:val="24"/>
      <w:szCs w:val="20"/>
    </w:rPr>
  </w:style>
  <w:style w:type="character" w:customStyle="1" w:styleId="Char2">
    <w:name w:val="称呼 Char"/>
    <w:basedOn w:val="a1"/>
    <w:link w:val="a6"/>
    <w:rsid w:val="00B62F28"/>
    <w:rPr>
      <w:rFonts w:ascii="Times New Roman" w:eastAsia="黑体" w:hAnsi="Times New Roman" w:cs="Times New Roman"/>
      <w:b/>
      <w:color w:val="000000"/>
      <w:sz w:val="24"/>
      <w:szCs w:val="20"/>
    </w:rPr>
  </w:style>
  <w:style w:type="paragraph" w:styleId="a7">
    <w:name w:val="List Paragraph"/>
    <w:basedOn w:val="a"/>
    <w:uiPriority w:val="34"/>
    <w:qFormat/>
    <w:rsid w:val="00B62F28"/>
    <w:pPr>
      <w:ind w:firstLineChars="200" w:firstLine="420"/>
    </w:pPr>
    <w:rPr>
      <w:rFonts w:ascii="Times New Roman" w:eastAsia="宋体" w:hAnsi="Times New Roman" w:cs="Times New Roman"/>
      <w:szCs w:val="20"/>
    </w:rPr>
  </w:style>
  <w:style w:type="paragraph" w:styleId="a8">
    <w:name w:val="Balloon Text"/>
    <w:basedOn w:val="a"/>
    <w:link w:val="Char3"/>
    <w:uiPriority w:val="99"/>
    <w:semiHidden/>
    <w:unhideWhenUsed/>
    <w:rsid w:val="00B62F28"/>
    <w:rPr>
      <w:sz w:val="18"/>
      <w:szCs w:val="18"/>
    </w:rPr>
  </w:style>
  <w:style w:type="character" w:customStyle="1" w:styleId="Char3">
    <w:name w:val="批注框文本 Char"/>
    <w:basedOn w:val="a1"/>
    <w:link w:val="a8"/>
    <w:uiPriority w:val="99"/>
    <w:semiHidden/>
    <w:rsid w:val="00B62F28"/>
    <w:rPr>
      <w:sz w:val="18"/>
      <w:szCs w:val="18"/>
    </w:rPr>
  </w:style>
  <w:style w:type="paragraph" w:styleId="a9">
    <w:name w:val="footnote text"/>
    <w:basedOn w:val="a"/>
    <w:link w:val="Char4"/>
    <w:uiPriority w:val="99"/>
    <w:semiHidden/>
    <w:unhideWhenUsed/>
    <w:rsid w:val="00214BF0"/>
    <w:pPr>
      <w:snapToGrid w:val="0"/>
      <w:jc w:val="left"/>
    </w:pPr>
    <w:rPr>
      <w:sz w:val="18"/>
      <w:szCs w:val="18"/>
    </w:rPr>
  </w:style>
  <w:style w:type="character" w:customStyle="1" w:styleId="Char4">
    <w:name w:val="脚注文本 Char"/>
    <w:basedOn w:val="a1"/>
    <w:link w:val="a9"/>
    <w:uiPriority w:val="99"/>
    <w:semiHidden/>
    <w:rsid w:val="00214BF0"/>
    <w:rPr>
      <w:sz w:val="18"/>
      <w:szCs w:val="18"/>
    </w:rPr>
  </w:style>
  <w:style w:type="character" w:styleId="aa">
    <w:name w:val="footnote reference"/>
    <w:basedOn w:val="a1"/>
    <w:uiPriority w:val="99"/>
    <w:semiHidden/>
    <w:unhideWhenUsed/>
    <w:rsid w:val="00214BF0"/>
    <w:rPr>
      <w:vertAlign w:val="superscript"/>
    </w:rPr>
  </w:style>
  <w:style w:type="character" w:customStyle="1" w:styleId="4Char">
    <w:name w:val="标题 4 Char"/>
    <w:basedOn w:val="a1"/>
    <w:link w:val="4"/>
    <w:uiPriority w:val="9"/>
    <w:rsid w:val="00294249"/>
    <w:rPr>
      <w:rFonts w:asciiTheme="majorHAnsi" w:eastAsiaTheme="majorEastAsia" w:hAnsiTheme="majorHAnsi" w:cstheme="majorBidi"/>
      <w:b/>
      <w:bCs/>
      <w:sz w:val="28"/>
      <w:szCs w:val="28"/>
    </w:rPr>
  </w:style>
  <w:style w:type="paragraph" w:customStyle="1" w:styleId="CharCharChar">
    <w:name w:val="Char Char Char"/>
    <w:basedOn w:val="a"/>
    <w:rsid w:val="00A8385A"/>
    <w:pPr>
      <w:widowControl/>
      <w:spacing w:after="160" w:line="240" w:lineRule="exact"/>
      <w:jc w:val="left"/>
    </w:pPr>
    <w:rPr>
      <w:rFonts w:ascii="Verdana" w:eastAsia="宋体"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5504">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
    <w:div w:id="691540365">
      <w:bodyDiv w:val="1"/>
      <w:marLeft w:val="0"/>
      <w:marRight w:val="0"/>
      <w:marTop w:val="0"/>
      <w:marBottom w:val="0"/>
      <w:divBdr>
        <w:top w:val="none" w:sz="0" w:space="0" w:color="auto"/>
        <w:left w:val="none" w:sz="0" w:space="0" w:color="auto"/>
        <w:bottom w:val="none" w:sz="0" w:space="0" w:color="auto"/>
        <w:right w:val="none" w:sz="0" w:space="0" w:color="auto"/>
      </w:divBdr>
    </w:div>
    <w:div w:id="718825023">
      <w:bodyDiv w:val="1"/>
      <w:marLeft w:val="0"/>
      <w:marRight w:val="0"/>
      <w:marTop w:val="0"/>
      <w:marBottom w:val="0"/>
      <w:divBdr>
        <w:top w:val="none" w:sz="0" w:space="0" w:color="auto"/>
        <w:left w:val="none" w:sz="0" w:space="0" w:color="auto"/>
        <w:bottom w:val="none" w:sz="0" w:space="0" w:color="auto"/>
        <w:right w:val="none" w:sz="0" w:space="0" w:color="auto"/>
      </w:divBdr>
    </w:div>
    <w:div w:id="904948341">
      <w:bodyDiv w:val="1"/>
      <w:marLeft w:val="0"/>
      <w:marRight w:val="0"/>
      <w:marTop w:val="0"/>
      <w:marBottom w:val="0"/>
      <w:divBdr>
        <w:top w:val="none" w:sz="0" w:space="0" w:color="auto"/>
        <w:left w:val="none" w:sz="0" w:space="0" w:color="auto"/>
        <w:bottom w:val="none" w:sz="0" w:space="0" w:color="auto"/>
        <w:right w:val="none" w:sz="0" w:space="0" w:color="auto"/>
      </w:divBdr>
    </w:div>
    <w:div w:id="928463196">
      <w:bodyDiv w:val="1"/>
      <w:marLeft w:val="0"/>
      <w:marRight w:val="0"/>
      <w:marTop w:val="0"/>
      <w:marBottom w:val="0"/>
      <w:divBdr>
        <w:top w:val="none" w:sz="0" w:space="0" w:color="auto"/>
        <w:left w:val="none" w:sz="0" w:space="0" w:color="auto"/>
        <w:bottom w:val="none" w:sz="0" w:space="0" w:color="auto"/>
        <w:right w:val="none" w:sz="0" w:space="0" w:color="auto"/>
      </w:divBdr>
    </w:div>
    <w:div w:id="1130637212">
      <w:bodyDiv w:val="1"/>
      <w:marLeft w:val="0"/>
      <w:marRight w:val="0"/>
      <w:marTop w:val="0"/>
      <w:marBottom w:val="0"/>
      <w:divBdr>
        <w:top w:val="none" w:sz="0" w:space="0" w:color="auto"/>
        <w:left w:val="none" w:sz="0" w:space="0" w:color="auto"/>
        <w:bottom w:val="none" w:sz="0" w:space="0" w:color="auto"/>
        <w:right w:val="none" w:sz="0" w:space="0" w:color="auto"/>
      </w:divBdr>
    </w:div>
    <w:div w:id="1284387026">
      <w:bodyDiv w:val="1"/>
      <w:marLeft w:val="0"/>
      <w:marRight w:val="0"/>
      <w:marTop w:val="0"/>
      <w:marBottom w:val="0"/>
      <w:divBdr>
        <w:top w:val="none" w:sz="0" w:space="0" w:color="auto"/>
        <w:left w:val="none" w:sz="0" w:space="0" w:color="auto"/>
        <w:bottom w:val="none" w:sz="0" w:space="0" w:color="auto"/>
        <w:right w:val="none" w:sz="0" w:space="0" w:color="auto"/>
      </w:divBdr>
      <w:divsChild>
        <w:div w:id="1370646996">
          <w:marLeft w:val="0"/>
          <w:marRight w:val="0"/>
          <w:marTop w:val="0"/>
          <w:marBottom w:val="0"/>
          <w:divBdr>
            <w:top w:val="none" w:sz="0" w:space="0" w:color="auto"/>
            <w:left w:val="none" w:sz="0" w:space="0" w:color="auto"/>
            <w:bottom w:val="none" w:sz="0" w:space="0" w:color="auto"/>
            <w:right w:val="none" w:sz="0" w:space="0" w:color="auto"/>
          </w:divBdr>
        </w:div>
        <w:div w:id="308362713">
          <w:marLeft w:val="0"/>
          <w:marRight w:val="0"/>
          <w:marTop w:val="0"/>
          <w:marBottom w:val="0"/>
          <w:divBdr>
            <w:top w:val="none" w:sz="0" w:space="0" w:color="auto"/>
            <w:left w:val="none" w:sz="0" w:space="0" w:color="auto"/>
            <w:bottom w:val="none" w:sz="0" w:space="0" w:color="auto"/>
            <w:right w:val="none" w:sz="0" w:space="0" w:color="auto"/>
          </w:divBdr>
        </w:div>
      </w:divsChild>
    </w:div>
    <w:div w:id="1449354827">
      <w:bodyDiv w:val="1"/>
      <w:marLeft w:val="0"/>
      <w:marRight w:val="0"/>
      <w:marTop w:val="0"/>
      <w:marBottom w:val="0"/>
      <w:divBdr>
        <w:top w:val="none" w:sz="0" w:space="0" w:color="auto"/>
        <w:left w:val="none" w:sz="0" w:space="0" w:color="auto"/>
        <w:bottom w:val="none" w:sz="0" w:space="0" w:color="auto"/>
        <w:right w:val="none" w:sz="0" w:space="0" w:color="auto"/>
      </w:divBdr>
    </w:div>
    <w:div w:id="1870290828">
      <w:bodyDiv w:val="1"/>
      <w:marLeft w:val="0"/>
      <w:marRight w:val="0"/>
      <w:marTop w:val="0"/>
      <w:marBottom w:val="0"/>
      <w:divBdr>
        <w:top w:val="none" w:sz="0" w:space="0" w:color="auto"/>
        <w:left w:val="none" w:sz="0" w:space="0" w:color="auto"/>
        <w:bottom w:val="none" w:sz="0" w:space="0" w:color="auto"/>
        <w:right w:val="none" w:sz="0" w:space="0" w:color="auto"/>
      </w:divBdr>
    </w:div>
    <w:div w:id="1940478454">
      <w:bodyDiv w:val="1"/>
      <w:marLeft w:val="0"/>
      <w:marRight w:val="0"/>
      <w:marTop w:val="0"/>
      <w:marBottom w:val="0"/>
      <w:divBdr>
        <w:top w:val="none" w:sz="0" w:space="0" w:color="auto"/>
        <w:left w:val="none" w:sz="0" w:space="0" w:color="auto"/>
        <w:bottom w:val="none" w:sz="0" w:space="0" w:color="auto"/>
        <w:right w:val="none" w:sz="0" w:space="0" w:color="auto"/>
      </w:divBdr>
    </w:div>
    <w:div w:id="2034913182">
      <w:bodyDiv w:val="1"/>
      <w:marLeft w:val="0"/>
      <w:marRight w:val="0"/>
      <w:marTop w:val="0"/>
      <w:marBottom w:val="0"/>
      <w:divBdr>
        <w:top w:val="none" w:sz="0" w:space="0" w:color="auto"/>
        <w:left w:val="none" w:sz="0" w:space="0" w:color="auto"/>
        <w:bottom w:val="none" w:sz="0" w:space="0" w:color="auto"/>
        <w:right w:val="none" w:sz="0" w:space="0" w:color="auto"/>
      </w:divBdr>
    </w:div>
    <w:div w:id="20834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3491-382A-4F89-82FE-FEDE4992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2018-01-26T07:30:00Z</cp:lastPrinted>
  <dcterms:created xsi:type="dcterms:W3CDTF">2018-01-26T07:35:00Z</dcterms:created>
  <dcterms:modified xsi:type="dcterms:W3CDTF">2018-01-26T08:18:00Z</dcterms:modified>
</cp:coreProperties>
</file>